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75C84" w14:textId="77777777" w:rsidR="002D0C2B" w:rsidRPr="00A22AEB" w:rsidRDefault="002D0C2B" w:rsidP="002D0C2B">
      <w:pPr>
        <w:pStyle w:val="Court"/>
        <w:spacing w:before="0" w:after="0" w:line="240" w:lineRule="auto"/>
        <w:rPr>
          <w:b/>
          <w:bCs/>
        </w:rPr>
      </w:pPr>
      <w:bookmarkStart w:id="0" w:name="_GoBack"/>
      <w:bookmarkEnd w:id="0"/>
      <w:r w:rsidRPr="00A22AEB">
        <w:rPr>
          <w:b/>
          <w:bCs/>
        </w:rPr>
        <w:t>UNITED STATES DISTRICT COURT</w:t>
      </w:r>
    </w:p>
    <w:p w14:paraId="560536ED" w14:textId="77777777" w:rsidR="002D0C2B" w:rsidRPr="00A22AEB" w:rsidRDefault="002D0C2B" w:rsidP="002D0C2B">
      <w:pPr>
        <w:pStyle w:val="Court"/>
        <w:spacing w:before="0" w:line="240" w:lineRule="auto"/>
        <w:rPr>
          <w:b/>
          <w:bCs/>
        </w:rPr>
      </w:pPr>
      <w:r w:rsidRPr="00A22AEB">
        <w:rPr>
          <w:b/>
          <w:bCs/>
        </w:rPr>
        <w:t>FOR THE DISTRICT OF MASSACHUSETTS</w:t>
      </w:r>
    </w:p>
    <w:tbl>
      <w:tblPr>
        <w:tblW w:w="9672" w:type="dxa"/>
        <w:tblBorders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44"/>
      </w:tblGrid>
      <w:tr w:rsidR="002D0C2B" w:rsidRPr="00A22AEB" w14:paraId="64724993" w14:textId="77777777" w:rsidTr="00CC1A86">
        <w:tc>
          <w:tcPr>
            <w:tcW w:w="442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90F6C" w14:textId="77777777" w:rsidR="002D0C2B" w:rsidRPr="006464B5" w:rsidRDefault="002D0C2B" w:rsidP="00CC1A86">
            <w:pPr>
              <w:pStyle w:val="Caption"/>
              <w:spacing w:before="240" w:after="240"/>
              <w:rPr>
                <w:b/>
                <w:szCs w:val="24"/>
              </w:rPr>
            </w:pPr>
            <w:bookmarkStart w:id="1" w:name="_Hlk91770402"/>
            <w:bookmarkStart w:id="2" w:name="_zzmpFIXED_CaptionTable"/>
            <w:r w:rsidRPr="006464B5">
              <w:rPr>
                <w:b/>
                <w:caps/>
                <w:szCs w:val="24"/>
              </w:rPr>
              <w:t>IN RE: COVIDIEN HERNIA MESH PRODUCTS LIABILITY LITIGATION NO. II</w:t>
            </w:r>
            <w:r w:rsidRPr="006464B5">
              <w:rPr>
                <w:b/>
                <w:szCs w:val="24"/>
              </w:rPr>
              <w:t>,</w:t>
            </w:r>
          </w:p>
          <w:p w14:paraId="5971563C" w14:textId="77777777" w:rsidR="002D0C2B" w:rsidRPr="006464B5" w:rsidRDefault="002D0C2B" w:rsidP="00CC1A86">
            <w:pPr>
              <w:pStyle w:val="Caption"/>
              <w:tabs>
                <w:tab w:val="left" w:pos="1425"/>
              </w:tabs>
              <w:spacing w:before="240" w:after="240"/>
              <w:rPr>
                <w:b/>
                <w:szCs w:val="24"/>
              </w:rPr>
            </w:pPr>
            <w:r w:rsidRPr="006464B5">
              <w:rPr>
                <w:b/>
                <w:szCs w:val="24"/>
              </w:rPr>
              <w:t xml:space="preserve">This Document Relates To: </w:t>
            </w:r>
          </w:p>
          <w:p w14:paraId="6C0617E2" w14:textId="6878758D" w:rsidR="002D0C2B" w:rsidRPr="00157041" w:rsidRDefault="002D0C2B" w:rsidP="00CC1A86">
            <w:pPr>
              <w:spacing w:after="240"/>
              <w:ind w:firstLine="1440"/>
              <w:rPr>
                <w:rFonts w:ascii="Times New Roman" w:hAnsi="Times New Roman"/>
                <w:b/>
                <w:bCs/>
              </w:rPr>
            </w:pPr>
            <w:r w:rsidRPr="00157041">
              <w:rPr>
                <w:rFonts w:ascii="Times New Roman" w:hAnsi="Times New Roman"/>
                <w:b/>
                <w:bCs/>
              </w:rPr>
              <w:t xml:space="preserve">______________ </w:t>
            </w:r>
          </w:p>
        </w:tc>
        <w:tc>
          <w:tcPr>
            <w:tcW w:w="524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0CF1C02" w14:textId="77777777" w:rsidR="002D0C2B" w:rsidRPr="00A22AEB" w:rsidRDefault="002D0C2B" w:rsidP="00CC1A86">
            <w:pPr>
              <w:pStyle w:val="Caption"/>
              <w:spacing w:before="1200"/>
              <w:ind w:left="259" w:right="115"/>
              <w:rPr>
                <w:b/>
              </w:rPr>
            </w:pPr>
            <w:r w:rsidRPr="00A22AEB">
              <w:rPr>
                <w:b/>
              </w:rPr>
              <w:t>MDL No. 1:22-md-03029-PBS</w:t>
            </w:r>
          </w:p>
        </w:tc>
      </w:tr>
      <w:bookmarkEnd w:id="1"/>
      <w:bookmarkEnd w:id="2"/>
    </w:tbl>
    <w:p w14:paraId="110BC7E7" w14:textId="10A017BB" w:rsidR="008D46E0" w:rsidRDefault="008D46E0"/>
    <w:p w14:paraId="0C00B1FA" w14:textId="77777777" w:rsidR="008D46E0" w:rsidRDefault="000C32C9" w:rsidP="008D46E0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SHORT FORM COMPLAINT</w:t>
      </w:r>
    </w:p>
    <w:p w14:paraId="11B87B1F" w14:textId="77777777" w:rsidR="008D46E0" w:rsidRDefault="008D46E0"/>
    <w:p w14:paraId="6D5809AF" w14:textId="6720594D" w:rsidR="00331494" w:rsidRPr="006B79B0" w:rsidRDefault="000C32C9" w:rsidP="006B79B0">
      <w:pPr>
        <w:pStyle w:val="WLBCenteredHdgBold"/>
        <w:widowControl/>
        <w:tabs>
          <w:tab w:val="clear" w:pos="7920"/>
          <w:tab w:val="left" w:pos="720"/>
        </w:tabs>
        <w:spacing w:after="0" w:line="480" w:lineRule="auto"/>
        <w:ind w:left="0" w:right="0"/>
        <w:contextualSpacing w:val="0"/>
        <w:jc w:val="both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ab/>
      </w:r>
      <w:r w:rsidRPr="00743FD8">
        <w:rPr>
          <w:b w:val="0"/>
          <w:szCs w:val="24"/>
          <w:u w:val="none"/>
        </w:rPr>
        <w:t>Plaintiff</w:t>
      </w:r>
      <w:r w:rsidR="006B4DFB">
        <w:rPr>
          <w:b w:val="0"/>
          <w:szCs w:val="24"/>
          <w:u w:val="none"/>
        </w:rPr>
        <w:t>(s)</w:t>
      </w:r>
      <w:r w:rsidRPr="00743FD8">
        <w:rPr>
          <w:b w:val="0"/>
          <w:szCs w:val="24"/>
          <w:u w:val="none"/>
        </w:rPr>
        <w:t xml:space="preserve"> file</w:t>
      </w:r>
      <w:r w:rsidR="006B4DFB">
        <w:rPr>
          <w:b w:val="0"/>
          <w:szCs w:val="24"/>
          <w:u w:val="none"/>
        </w:rPr>
        <w:t>(s)</w:t>
      </w:r>
      <w:r w:rsidRPr="00743FD8">
        <w:rPr>
          <w:b w:val="0"/>
          <w:szCs w:val="24"/>
          <w:u w:val="none"/>
        </w:rPr>
        <w:t xml:space="preserve"> this </w:t>
      </w:r>
      <w:r>
        <w:rPr>
          <w:b w:val="0"/>
          <w:szCs w:val="24"/>
          <w:u w:val="none"/>
        </w:rPr>
        <w:t xml:space="preserve">Short Form </w:t>
      </w:r>
      <w:r w:rsidRPr="00743FD8">
        <w:rPr>
          <w:b w:val="0"/>
          <w:szCs w:val="24"/>
          <w:u w:val="none"/>
        </w:rPr>
        <w:t xml:space="preserve">Complaint pursuant to Case Management </w:t>
      </w:r>
      <w:r>
        <w:rPr>
          <w:b w:val="0"/>
          <w:szCs w:val="24"/>
          <w:u w:val="none"/>
        </w:rPr>
        <w:t>Order</w:t>
      </w:r>
      <w:r w:rsidR="004568AE">
        <w:rPr>
          <w:b w:val="0"/>
          <w:szCs w:val="24"/>
          <w:u w:val="none"/>
        </w:rPr>
        <w:t xml:space="preserve"> No.</w:t>
      </w:r>
      <w:r>
        <w:rPr>
          <w:b w:val="0"/>
          <w:szCs w:val="24"/>
          <w:u w:val="none"/>
        </w:rPr>
        <w:t xml:space="preserve"> </w:t>
      </w:r>
      <w:r w:rsidR="00367C95">
        <w:rPr>
          <w:b w:val="0"/>
          <w:szCs w:val="24"/>
          <w:u w:val="none"/>
        </w:rPr>
        <w:t>7</w:t>
      </w:r>
      <w:r w:rsidR="007B274C">
        <w:rPr>
          <w:b w:val="0"/>
          <w:szCs w:val="24"/>
          <w:u w:val="none"/>
        </w:rPr>
        <w:t xml:space="preserve"> </w:t>
      </w:r>
      <w:r>
        <w:rPr>
          <w:b w:val="0"/>
          <w:szCs w:val="24"/>
          <w:u w:val="none"/>
        </w:rPr>
        <w:t>and is</w:t>
      </w:r>
      <w:r w:rsidRPr="00743FD8">
        <w:rPr>
          <w:b w:val="0"/>
          <w:szCs w:val="24"/>
          <w:u w:val="none"/>
        </w:rPr>
        <w:t xml:space="preserve"> to be bound by the rights, protections, and privileges and obligations of that Order. </w:t>
      </w:r>
      <w:r w:rsidR="009C5A93">
        <w:rPr>
          <w:b w:val="0"/>
          <w:szCs w:val="24"/>
          <w:u w:val="none"/>
        </w:rPr>
        <w:t xml:space="preserve"> </w:t>
      </w:r>
      <w:r w:rsidR="00E72114">
        <w:rPr>
          <w:b w:val="0"/>
          <w:szCs w:val="24"/>
          <w:u w:val="none"/>
        </w:rPr>
        <w:t>Plaintiff</w:t>
      </w:r>
      <w:r w:rsidR="006B4DFB">
        <w:rPr>
          <w:b w:val="0"/>
          <w:szCs w:val="24"/>
          <w:u w:val="none"/>
        </w:rPr>
        <w:t>(s)</w:t>
      </w:r>
      <w:r w:rsidR="00E72114">
        <w:rPr>
          <w:b w:val="0"/>
          <w:szCs w:val="24"/>
          <w:u w:val="none"/>
        </w:rPr>
        <w:t xml:space="preserve"> </w:t>
      </w:r>
      <w:r w:rsidR="009C5A93">
        <w:rPr>
          <w:b w:val="0"/>
          <w:szCs w:val="24"/>
          <w:u w:val="none"/>
        </w:rPr>
        <w:t>hereby incorporate</w:t>
      </w:r>
      <w:r w:rsidR="006B4DFB">
        <w:rPr>
          <w:b w:val="0"/>
          <w:szCs w:val="24"/>
          <w:u w:val="none"/>
        </w:rPr>
        <w:t>(</w:t>
      </w:r>
      <w:r w:rsidR="009C5A93">
        <w:rPr>
          <w:b w:val="0"/>
          <w:szCs w:val="24"/>
          <w:u w:val="none"/>
        </w:rPr>
        <w:t>s</w:t>
      </w:r>
      <w:r w:rsidR="006B4DFB">
        <w:rPr>
          <w:b w:val="0"/>
          <w:szCs w:val="24"/>
          <w:u w:val="none"/>
        </w:rPr>
        <w:t>)</w:t>
      </w:r>
      <w:r>
        <w:rPr>
          <w:b w:val="0"/>
          <w:szCs w:val="24"/>
          <w:u w:val="none"/>
        </w:rPr>
        <w:t xml:space="preserve"> the Master Complaint in MDL No. </w:t>
      </w:r>
      <w:r w:rsidR="002D0C2B">
        <w:rPr>
          <w:b w:val="0"/>
          <w:szCs w:val="24"/>
          <w:u w:val="none"/>
        </w:rPr>
        <w:t>3029</w:t>
      </w:r>
      <w:r>
        <w:rPr>
          <w:b w:val="0"/>
          <w:szCs w:val="24"/>
          <w:u w:val="none"/>
        </w:rPr>
        <w:t xml:space="preserve"> by reference. </w:t>
      </w:r>
      <w:r w:rsidRPr="00743FD8">
        <w:rPr>
          <w:b w:val="0"/>
          <w:szCs w:val="24"/>
          <w:u w:val="none"/>
        </w:rPr>
        <w:t xml:space="preserve"> Plaintiff</w:t>
      </w:r>
      <w:r w:rsidR="006B4DFB">
        <w:rPr>
          <w:b w:val="0"/>
          <w:szCs w:val="24"/>
          <w:u w:val="none"/>
        </w:rPr>
        <w:t>(s)</w:t>
      </w:r>
      <w:r>
        <w:rPr>
          <w:b w:val="0"/>
          <w:szCs w:val="24"/>
          <w:u w:val="none"/>
        </w:rPr>
        <w:t xml:space="preserve"> further</w:t>
      </w:r>
      <w:r w:rsidR="009C5A93">
        <w:rPr>
          <w:b w:val="0"/>
          <w:szCs w:val="24"/>
          <w:u w:val="none"/>
        </w:rPr>
        <w:t xml:space="preserve"> show</w:t>
      </w:r>
      <w:r w:rsidR="006B4DFB">
        <w:rPr>
          <w:b w:val="0"/>
          <w:szCs w:val="24"/>
          <w:u w:val="none"/>
        </w:rPr>
        <w:t>(</w:t>
      </w:r>
      <w:r w:rsidR="009C5A93">
        <w:rPr>
          <w:b w:val="0"/>
          <w:szCs w:val="24"/>
          <w:u w:val="none"/>
        </w:rPr>
        <w:t>s</w:t>
      </w:r>
      <w:r w:rsidR="006B4DFB">
        <w:rPr>
          <w:b w:val="0"/>
          <w:szCs w:val="24"/>
          <w:u w:val="none"/>
        </w:rPr>
        <w:t>)</w:t>
      </w:r>
      <w:r w:rsidR="006B79B0">
        <w:rPr>
          <w:b w:val="0"/>
          <w:szCs w:val="24"/>
          <w:u w:val="none"/>
        </w:rPr>
        <w:t xml:space="preserve"> the Court as follows:</w:t>
      </w:r>
      <w:r w:rsidRPr="00743FD8">
        <w:rPr>
          <w:b w:val="0"/>
          <w:szCs w:val="24"/>
          <w:u w:val="none"/>
        </w:rPr>
        <w:t xml:space="preserve"> </w:t>
      </w:r>
    </w:p>
    <w:p w14:paraId="65786BF8" w14:textId="384061E1" w:rsidR="006B79B0" w:rsidRDefault="000C32C9" w:rsidP="006B79B0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name of </w:t>
      </w:r>
      <w:r w:rsidR="00AC04E5">
        <w:rPr>
          <w:rFonts w:ascii="Times New Roman" w:hAnsi="Times New Roman" w:cs="Times New Roman"/>
        </w:rPr>
        <w:t>Plaintiff/</w:t>
      </w:r>
      <w:r>
        <w:rPr>
          <w:rFonts w:ascii="Times New Roman" w:hAnsi="Times New Roman" w:cs="Times New Roman"/>
        </w:rPr>
        <w:t>the person implanted with Defendants</w:t>
      </w:r>
      <w:r w:rsidR="00B364F7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Hernia Mesh Device(s)</w:t>
      </w:r>
      <w:r w:rsidR="002425A9">
        <w:rPr>
          <w:rFonts w:ascii="Times New Roman" w:hAnsi="Times New Roman" w:cs="Times New Roman"/>
        </w:rPr>
        <w:t>:</w:t>
      </w:r>
    </w:p>
    <w:p w14:paraId="57D2EA6D" w14:textId="6D5C11B7" w:rsidR="006B79B0" w:rsidRPr="00882E41" w:rsidRDefault="00DA2D21" w:rsidP="006B79B0">
      <w:pPr>
        <w:pStyle w:val="ListParagraph"/>
        <w:spacing w:after="0"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9739D8">
        <w:rPr>
          <w:rFonts w:ascii="Times New Roman" w:hAnsi="Times New Roman" w:cs="Times New Roman"/>
          <w:u w:val="single"/>
        </w:rPr>
        <w:tab/>
      </w:r>
      <w:r w:rsidR="00961BE0">
        <w:rPr>
          <w:rFonts w:ascii="Times New Roman" w:hAnsi="Times New Roman" w:cs="Times New Roman"/>
          <w:u w:val="single"/>
        </w:rPr>
        <w:tab/>
      </w:r>
      <w:r w:rsidR="001A5DC3">
        <w:rPr>
          <w:rFonts w:ascii="Times New Roman" w:hAnsi="Times New Roman" w:cs="Times New Roman"/>
          <w:u w:val="single"/>
        </w:rPr>
        <w:tab/>
      </w:r>
    </w:p>
    <w:p w14:paraId="51782F90" w14:textId="24172875" w:rsidR="006B79B0" w:rsidRDefault="000C32C9" w:rsidP="006B79B0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name of any </w:t>
      </w:r>
      <w:r w:rsidR="002425A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onsortium </w:t>
      </w:r>
      <w:r w:rsidR="002425A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laintiff (if applicable)</w:t>
      </w:r>
      <w:r w:rsidR="002425A9">
        <w:rPr>
          <w:rFonts w:ascii="Times New Roman" w:hAnsi="Times New Roman" w:cs="Times New Roman"/>
        </w:rPr>
        <w:t>:</w:t>
      </w:r>
    </w:p>
    <w:p w14:paraId="0AC58A99" w14:textId="04506E6C" w:rsidR="006B79B0" w:rsidRPr="006702B1" w:rsidRDefault="00CB7C5E" w:rsidP="006702B1">
      <w:pPr>
        <w:spacing w:line="480" w:lineRule="auto"/>
        <w:ind w:firstLine="72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 w:rsidR="006702B1" w:rsidRPr="006702B1">
        <w:rPr>
          <w:rFonts w:ascii="Times New Roman" w:hAnsi="Times New Roman"/>
          <w:u w:val="single"/>
        </w:rPr>
        <w:tab/>
      </w:r>
      <w:r w:rsidR="006702B1" w:rsidRPr="006702B1">
        <w:rPr>
          <w:rFonts w:ascii="Times New Roman" w:hAnsi="Times New Roman"/>
          <w:u w:val="single"/>
        </w:rPr>
        <w:tab/>
      </w:r>
      <w:r w:rsidR="006702B1" w:rsidRPr="006702B1">
        <w:rPr>
          <w:rFonts w:ascii="Times New Roman" w:hAnsi="Times New Roman"/>
          <w:u w:val="single"/>
        </w:rPr>
        <w:tab/>
      </w:r>
      <w:r w:rsidR="006702B1" w:rsidRPr="006702B1">
        <w:rPr>
          <w:rFonts w:ascii="Times New Roman" w:hAnsi="Times New Roman"/>
          <w:u w:val="single"/>
        </w:rPr>
        <w:tab/>
      </w:r>
      <w:r w:rsidR="006702B1" w:rsidRPr="006702B1">
        <w:rPr>
          <w:rFonts w:ascii="Times New Roman" w:hAnsi="Times New Roman"/>
        </w:rPr>
        <w:tab/>
      </w:r>
      <w:r w:rsidR="006702B1">
        <w:rPr>
          <w:rFonts w:ascii="Times New Roman" w:hAnsi="Times New Roman"/>
        </w:rPr>
        <w:t xml:space="preserve"> </w:t>
      </w:r>
      <w:r w:rsidR="006702B1" w:rsidRPr="006702B1">
        <w:rPr>
          <w:rFonts w:ascii="Times New Roman" w:hAnsi="Times New Roman"/>
        </w:rPr>
        <w:tab/>
      </w:r>
      <w:r w:rsidR="006702B1" w:rsidRPr="006702B1">
        <w:rPr>
          <w:rFonts w:ascii="Times New Roman" w:hAnsi="Times New Roman"/>
        </w:rPr>
        <w:tab/>
      </w:r>
      <w:r w:rsidR="006702B1" w:rsidRPr="006702B1">
        <w:rPr>
          <w:rFonts w:ascii="Times New Roman" w:hAnsi="Times New Roman"/>
        </w:rPr>
        <w:tab/>
      </w:r>
      <w:r w:rsidR="006702B1" w:rsidRPr="006702B1">
        <w:rPr>
          <w:rFonts w:ascii="Times New Roman" w:hAnsi="Times New Roman"/>
        </w:rPr>
        <w:tab/>
      </w:r>
    </w:p>
    <w:p w14:paraId="5762B68B" w14:textId="0F5256D7" w:rsidR="006B79B0" w:rsidRDefault="000C32C9" w:rsidP="006B79B0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Plaintiff</w:t>
      </w:r>
      <w:r w:rsidR="00254CD4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and Capacity (i.e., administrator, executor, guardian, conservator)</w:t>
      </w:r>
      <w:r w:rsidR="002425A9">
        <w:rPr>
          <w:rFonts w:ascii="Times New Roman" w:hAnsi="Times New Roman" w:cs="Times New Roman"/>
        </w:rPr>
        <w:t>:</w:t>
      </w:r>
    </w:p>
    <w:p w14:paraId="46E93903" w14:textId="2C7B7CD6" w:rsidR="006702B1" w:rsidRDefault="006702B1" w:rsidP="006702B1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  <w:r w:rsidRPr="006702B1">
        <w:rPr>
          <w:rFonts w:ascii="Times New Roman" w:hAnsi="Times New Roman" w:cs="Times New Roman"/>
          <w:u w:val="single"/>
        </w:rPr>
        <w:tab/>
      </w:r>
      <w:r w:rsidR="00CB7C5E">
        <w:rPr>
          <w:rFonts w:ascii="Times New Roman" w:hAnsi="Times New Roman" w:cs="Times New Roman"/>
          <w:u w:val="single"/>
        </w:rPr>
        <w:tab/>
      </w:r>
      <w:r w:rsidRPr="006702B1">
        <w:rPr>
          <w:rFonts w:ascii="Times New Roman" w:hAnsi="Times New Roman" w:cs="Times New Roman"/>
          <w:u w:val="single"/>
        </w:rPr>
        <w:tab/>
      </w:r>
      <w:r w:rsidRPr="006702B1">
        <w:rPr>
          <w:rFonts w:ascii="Times New Roman" w:hAnsi="Times New Roman" w:cs="Times New Roman"/>
          <w:u w:val="single"/>
        </w:rPr>
        <w:tab/>
      </w:r>
      <w:r w:rsidRPr="006702B1">
        <w:rPr>
          <w:rFonts w:ascii="Times New Roman" w:hAnsi="Times New Roman" w:cs="Times New Roman"/>
          <w:u w:val="single"/>
        </w:rPr>
        <w:tab/>
      </w:r>
    </w:p>
    <w:p w14:paraId="4D93A135" w14:textId="77777777" w:rsidR="006702B1" w:rsidRPr="006702B1" w:rsidRDefault="006702B1" w:rsidP="006702B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FA3B2E9" w14:textId="73B0F6A3" w:rsidR="007B274C" w:rsidRDefault="001E3A88" w:rsidP="00687C33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</w:t>
      </w:r>
      <w:r w:rsidR="000C32C9">
        <w:rPr>
          <w:rFonts w:ascii="Times New Roman" w:hAnsi="Times New Roman" w:cs="Times New Roman"/>
        </w:rPr>
        <w:t>State of Residence</w:t>
      </w:r>
      <w:r w:rsidR="002425A9">
        <w:rPr>
          <w:rFonts w:ascii="Times New Roman" w:hAnsi="Times New Roman" w:cs="Times New Roman"/>
        </w:rPr>
        <w:t>:</w:t>
      </w:r>
      <w:r w:rsidR="000C32C9">
        <w:rPr>
          <w:rFonts w:ascii="Times New Roman" w:hAnsi="Times New Roman" w:cs="Times New Roman"/>
        </w:rPr>
        <w:t xml:space="preserve"> </w:t>
      </w:r>
    </w:p>
    <w:p w14:paraId="06137109" w14:textId="77777777" w:rsidR="007B274C" w:rsidRDefault="007B274C" w:rsidP="007B274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572BB128" w14:textId="2B5BFFB5" w:rsidR="006702B1" w:rsidRDefault="00DA2D21" w:rsidP="006702B1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 w:rsidR="00C611B5">
        <w:rPr>
          <w:rFonts w:ascii="Times New Roman" w:hAnsi="Times New Roman" w:cs="Times New Roman"/>
          <w:u w:val="single"/>
        </w:rPr>
        <w:tab/>
      </w:r>
      <w:r w:rsidR="0095581F">
        <w:rPr>
          <w:rFonts w:ascii="Times New Roman" w:hAnsi="Times New Roman" w:cs="Times New Roman"/>
          <w:u w:val="single"/>
        </w:rPr>
        <w:tab/>
      </w:r>
      <w:r w:rsidR="00A14391">
        <w:rPr>
          <w:rFonts w:ascii="Times New Roman" w:hAnsi="Times New Roman" w:cs="Times New Roman"/>
          <w:u w:val="single"/>
        </w:rPr>
        <w:tab/>
      </w:r>
      <w:r w:rsidR="00BC294C">
        <w:rPr>
          <w:rFonts w:ascii="Times New Roman" w:hAnsi="Times New Roman" w:cs="Times New Roman"/>
          <w:u w:val="single"/>
        </w:rPr>
        <w:tab/>
      </w:r>
    </w:p>
    <w:p w14:paraId="753DB4BA" w14:textId="4238303C" w:rsidR="007B274C" w:rsidRDefault="006702B1" w:rsidP="007B274C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B4B3430" w14:textId="431A0437" w:rsidR="00331494" w:rsidRDefault="000C32C9" w:rsidP="00687C33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6301AE">
        <w:rPr>
          <w:rFonts w:ascii="Times New Roman" w:hAnsi="Times New Roman" w:cs="Times New Roman"/>
        </w:rPr>
        <w:t xml:space="preserve">District Court and Division in which </w:t>
      </w:r>
      <w:r w:rsidR="00254CD4">
        <w:rPr>
          <w:rFonts w:ascii="Times New Roman" w:hAnsi="Times New Roman" w:cs="Times New Roman"/>
        </w:rPr>
        <w:t xml:space="preserve">action would have been filed </w:t>
      </w:r>
      <w:r w:rsidRPr="006301AE">
        <w:rPr>
          <w:rFonts w:ascii="Times New Roman" w:hAnsi="Times New Roman" w:cs="Times New Roman"/>
        </w:rPr>
        <w:t>absent direct filing</w:t>
      </w:r>
      <w:r w:rsidR="002425A9">
        <w:rPr>
          <w:rFonts w:ascii="Times New Roman" w:hAnsi="Times New Roman" w:cs="Times New Roman"/>
        </w:rPr>
        <w:t>:</w:t>
      </w:r>
      <w:r w:rsidRPr="006301AE">
        <w:rPr>
          <w:rFonts w:ascii="Times New Roman" w:hAnsi="Times New Roman" w:cs="Times New Roman"/>
        </w:rPr>
        <w:t xml:space="preserve"> </w:t>
      </w:r>
    </w:p>
    <w:p w14:paraId="6F1DEF93" w14:textId="77777777" w:rsidR="00331494" w:rsidRDefault="00331494" w:rsidP="0033149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C04C9D6" w14:textId="56F4688D" w:rsidR="006E48D3" w:rsidRDefault="00E34DA7" w:rsidP="009919BA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  <w:bookmarkStart w:id="3" w:name="_Hlk10105571"/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bookmarkEnd w:id="3"/>
    <w:p w14:paraId="238810A9" w14:textId="77777777" w:rsidR="003C418D" w:rsidRPr="009919BA" w:rsidRDefault="003C418D" w:rsidP="009919BA">
      <w:pPr>
        <w:rPr>
          <w:rFonts w:ascii="Times New Roman" w:hAnsi="Times New Roman"/>
        </w:rPr>
      </w:pPr>
    </w:p>
    <w:p w14:paraId="093E49D8" w14:textId="77777777" w:rsidR="006B79B0" w:rsidRDefault="000C32C9" w:rsidP="006B79B0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Defendants (Check Defendants against whom Complaint is made): </w:t>
      </w:r>
    </w:p>
    <w:p w14:paraId="35A3A568" w14:textId="3B035D5D" w:rsidR="006B79B0" w:rsidRDefault="00E34DA7" w:rsidP="006B79B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 w:rsidR="000C32C9">
        <w:rPr>
          <w:rFonts w:ascii="Times New Roman" w:hAnsi="Times New Roman"/>
        </w:rPr>
        <w:tab/>
        <w:t xml:space="preserve">A.  </w:t>
      </w:r>
      <w:r w:rsidR="00CD3BFC">
        <w:rPr>
          <w:rFonts w:ascii="Times New Roman" w:hAnsi="Times New Roman"/>
        </w:rPr>
        <w:t>Covidien LP</w:t>
      </w:r>
    </w:p>
    <w:p w14:paraId="620D5AA0" w14:textId="77777777" w:rsidR="006B79B0" w:rsidRDefault="006B79B0" w:rsidP="006B79B0">
      <w:pPr>
        <w:ind w:left="720"/>
        <w:rPr>
          <w:rFonts w:ascii="Times New Roman" w:hAnsi="Times New Roman"/>
        </w:rPr>
      </w:pPr>
    </w:p>
    <w:p w14:paraId="355A8FC8" w14:textId="551C1355" w:rsidR="00254CD4" w:rsidRDefault="00E34DA7" w:rsidP="006B79B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0C32C9">
        <w:rPr>
          <w:rFonts w:ascii="Times New Roman" w:hAnsi="Times New Roman"/>
        </w:rPr>
        <w:t xml:space="preserve"> </w:t>
      </w:r>
      <w:r w:rsidR="000C32C9">
        <w:rPr>
          <w:rFonts w:ascii="Times New Roman" w:hAnsi="Times New Roman"/>
        </w:rPr>
        <w:tab/>
        <w:t xml:space="preserve">B.  </w:t>
      </w:r>
      <w:proofErr w:type="spellStart"/>
      <w:r w:rsidR="00CD3BFC" w:rsidRPr="00CD3BFC">
        <w:rPr>
          <w:rFonts w:ascii="Times New Roman" w:hAnsi="Times New Roman"/>
          <w:bCs/>
        </w:rPr>
        <w:t>Sofradim</w:t>
      </w:r>
      <w:proofErr w:type="spellEnd"/>
      <w:r w:rsidR="00CD3BFC" w:rsidRPr="00CD3BFC">
        <w:rPr>
          <w:rFonts w:ascii="Times New Roman" w:hAnsi="Times New Roman"/>
          <w:bCs/>
        </w:rPr>
        <w:t xml:space="preserve"> Production SAS</w:t>
      </w:r>
    </w:p>
    <w:p w14:paraId="6E4AB575" w14:textId="77777777" w:rsidR="00254CD4" w:rsidRDefault="00254CD4" w:rsidP="006B79B0">
      <w:pPr>
        <w:ind w:left="720"/>
        <w:rPr>
          <w:rFonts w:ascii="Times New Roman" w:hAnsi="Times New Roman"/>
        </w:rPr>
      </w:pPr>
    </w:p>
    <w:p w14:paraId="4320467C" w14:textId="77777777" w:rsidR="00254CD4" w:rsidRDefault="000C32C9" w:rsidP="00254CD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331494">
        <w:rPr>
          <w:rFonts w:ascii="Times New Roman" w:hAnsi="Times New Roman"/>
        </w:rPr>
        <w:t xml:space="preserve">C.  </w:t>
      </w:r>
      <w:r>
        <w:rPr>
          <w:rFonts w:ascii="Times New Roman" w:hAnsi="Times New Roman"/>
        </w:rPr>
        <w:t>Other (please list: ______________________________________________)</w:t>
      </w:r>
    </w:p>
    <w:p w14:paraId="61D043B0" w14:textId="412FF8DE" w:rsidR="006B79B0" w:rsidRDefault="006B79B0" w:rsidP="006B79B0">
      <w:pPr>
        <w:ind w:left="720"/>
        <w:rPr>
          <w:rFonts w:ascii="Times New Roman" w:hAnsi="Times New Roman"/>
        </w:rPr>
      </w:pPr>
    </w:p>
    <w:p w14:paraId="0DC19B6B" w14:textId="6E1286E3" w:rsidR="00687C33" w:rsidRDefault="000C32C9" w:rsidP="00E81959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which</w:t>
      </w:r>
      <w:r w:rsidR="00331494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Defendants’ Hernia Mesh Device(s) </w:t>
      </w:r>
      <w:r w:rsidR="00331494">
        <w:rPr>
          <w:rFonts w:ascii="Times New Roman" w:hAnsi="Times New Roman" w:cs="Times New Roman"/>
        </w:rPr>
        <w:t xml:space="preserve">was/were </w:t>
      </w:r>
      <w:r>
        <w:rPr>
          <w:rFonts w:ascii="Times New Roman" w:hAnsi="Times New Roman" w:cs="Times New Roman"/>
        </w:rPr>
        <w:t>impla</w:t>
      </w:r>
      <w:r w:rsidR="00E81959">
        <w:rPr>
          <w:rFonts w:ascii="Times New Roman" w:hAnsi="Times New Roman" w:cs="Times New Roman"/>
        </w:rPr>
        <w:t>nted</w:t>
      </w:r>
      <w:r w:rsidR="002425A9">
        <w:rPr>
          <w:rFonts w:ascii="Times New Roman" w:hAnsi="Times New Roman" w:cs="Times New Roman"/>
        </w:rPr>
        <w:t xml:space="preserve"> </w:t>
      </w:r>
      <w:r w:rsidR="00E81959">
        <w:rPr>
          <w:rFonts w:ascii="Times New Roman" w:hAnsi="Times New Roman" w:cs="Times New Roman"/>
        </w:rPr>
        <w:t xml:space="preserve">(Check </w:t>
      </w:r>
      <w:r w:rsidR="00975D3C">
        <w:rPr>
          <w:rFonts w:ascii="Times New Roman" w:hAnsi="Times New Roman" w:cs="Times New Roman"/>
        </w:rPr>
        <w:t xml:space="preserve">all </w:t>
      </w:r>
      <w:r w:rsidR="00E81959">
        <w:rPr>
          <w:rFonts w:ascii="Times New Roman" w:hAnsi="Times New Roman" w:cs="Times New Roman"/>
        </w:rPr>
        <w:t>device</w:t>
      </w:r>
      <w:r>
        <w:rPr>
          <w:rFonts w:ascii="Times New Roman" w:hAnsi="Times New Roman" w:cs="Times New Roman"/>
        </w:rPr>
        <w:t>(s) implanted):</w:t>
      </w:r>
    </w:p>
    <w:p w14:paraId="57CD9B4A" w14:textId="3E077DA9" w:rsidR="00CF6F10" w:rsidRDefault="00CF6F10" w:rsidP="00CF6F10">
      <w:pPr>
        <w:jc w:val="both"/>
        <w:rPr>
          <w:rFonts w:ascii="Times New Roman" w:hAnsi="Times New Roman"/>
        </w:rPr>
      </w:pPr>
    </w:p>
    <w:p w14:paraId="406C9A94" w14:textId="08398D7E" w:rsidR="00CF6F10" w:rsidRPr="00CF6F10" w:rsidRDefault="00CF6F10" w:rsidP="00CF6F10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Dextile</w:t>
      </w:r>
      <w:proofErr w:type="spellEnd"/>
      <w:r>
        <w:rPr>
          <w:rFonts w:ascii="Times New Roman" w:hAnsi="Times New Roman"/>
        </w:rPr>
        <w:t xml:space="preserve"> Anatomical Mesh</w:t>
      </w:r>
    </w:p>
    <w:p w14:paraId="57742199" w14:textId="77777777" w:rsidR="00E81959" w:rsidRDefault="00E81959" w:rsidP="00E8195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605DE8C3" w14:textId="2E39DA55" w:rsidR="004568AE" w:rsidRDefault="00F158C6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 w:rsidRPr="00687C33"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Parietene</w:t>
      </w:r>
      <w:proofErr w:type="spellEnd"/>
      <w:r w:rsidR="00016343" w:rsidRPr="00016343">
        <w:rPr>
          <w:rFonts w:ascii="Times New Roman" w:hAnsi="Times New Roman"/>
        </w:rPr>
        <w:t xml:space="preserve"> DS Mesh</w:t>
      </w:r>
    </w:p>
    <w:p w14:paraId="0DB75D9B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E8EB1D7" w14:textId="3531DB49" w:rsidR="004568AE" w:rsidRDefault="00850764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Parietene</w:t>
      </w:r>
      <w:proofErr w:type="spellEnd"/>
      <w:r w:rsidR="00016343" w:rsidRPr="00016343">
        <w:rPr>
          <w:rFonts w:ascii="Times New Roman" w:hAnsi="Times New Roman"/>
        </w:rPr>
        <w:t xml:space="preserve"> Polypropylene Mesh</w:t>
      </w:r>
    </w:p>
    <w:p w14:paraId="5349573A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FA428E8" w14:textId="15E12505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Parietene</w:t>
      </w:r>
      <w:proofErr w:type="spellEnd"/>
      <w:r w:rsidR="00016343" w:rsidRPr="00016343">
        <w:rPr>
          <w:rFonts w:ascii="Times New Roman" w:hAnsi="Times New Roman"/>
        </w:rPr>
        <w:t xml:space="preserve"> </w:t>
      </w:r>
      <w:proofErr w:type="spellStart"/>
      <w:r w:rsidR="00016343" w:rsidRPr="00016343">
        <w:rPr>
          <w:rFonts w:ascii="Times New Roman" w:hAnsi="Times New Roman"/>
        </w:rPr>
        <w:t>Progrip</w:t>
      </w:r>
      <w:proofErr w:type="spellEnd"/>
      <w:r w:rsidR="00016343" w:rsidRPr="00016343">
        <w:rPr>
          <w:rFonts w:ascii="Times New Roman" w:hAnsi="Times New Roman"/>
        </w:rPr>
        <w:t xml:space="preserve"> Mesh</w:t>
      </w:r>
    </w:p>
    <w:p w14:paraId="17C22825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0E8AE172" w14:textId="424BBD45" w:rsidR="004568AE" w:rsidRDefault="00BD7CC9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Parietex</w:t>
      </w:r>
      <w:proofErr w:type="spellEnd"/>
      <w:r w:rsidR="00016343" w:rsidRPr="00016343">
        <w:rPr>
          <w:rFonts w:ascii="Times New Roman" w:hAnsi="Times New Roman"/>
        </w:rPr>
        <w:t xml:space="preserve"> Composite Mesh</w:t>
      </w:r>
    </w:p>
    <w:p w14:paraId="4E287B54" w14:textId="523C52C1" w:rsidR="008E2DC2" w:rsidRDefault="008E2DC2" w:rsidP="008E2DC2">
      <w:pPr>
        <w:ind w:left="720"/>
        <w:jc w:val="both"/>
        <w:rPr>
          <w:rFonts w:ascii="Times New Roman" w:hAnsi="Times New Roman"/>
        </w:rPr>
      </w:pPr>
    </w:p>
    <w:p w14:paraId="6D106AEC" w14:textId="41DB2BE5" w:rsidR="008E2DC2" w:rsidRDefault="0064307D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8E2DC2"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Parietex</w:t>
      </w:r>
      <w:proofErr w:type="spellEnd"/>
      <w:r w:rsidR="00016343" w:rsidRPr="00016343">
        <w:rPr>
          <w:rFonts w:ascii="Times New Roman" w:hAnsi="Times New Roman"/>
        </w:rPr>
        <w:t xml:space="preserve"> Composite Mono PM Mesh</w:t>
      </w:r>
    </w:p>
    <w:p w14:paraId="00F78944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359A7AE" w14:textId="61BC0D05" w:rsidR="004568AE" w:rsidRPr="00CF6F10" w:rsidRDefault="00C74756" w:rsidP="004568AE">
      <w:pPr>
        <w:ind w:left="72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6F10">
        <w:rPr>
          <w:rFonts w:ascii="Times New Roman" w:hAnsi="Times New Roman"/>
          <w:lang w:val="es-ES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 w:rsidRPr="00CF6F10">
        <w:rPr>
          <w:rFonts w:ascii="Times New Roman" w:hAnsi="Times New Roman"/>
          <w:lang w:val="es-ES"/>
        </w:rPr>
        <w:tab/>
      </w:r>
      <w:proofErr w:type="spellStart"/>
      <w:r w:rsidR="00016343" w:rsidRPr="00CF6F10">
        <w:rPr>
          <w:rFonts w:ascii="Times New Roman" w:hAnsi="Times New Roman"/>
          <w:lang w:val="es-ES"/>
        </w:rPr>
        <w:t>Parietex</w:t>
      </w:r>
      <w:proofErr w:type="spellEnd"/>
      <w:r w:rsidR="00016343" w:rsidRPr="00CF6F10">
        <w:rPr>
          <w:rFonts w:ascii="Times New Roman" w:hAnsi="Times New Roman"/>
          <w:lang w:val="es-ES"/>
        </w:rPr>
        <w:t xml:space="preserve"> </w:t>
      </w:r>
      <w:proofErr w:type="spellStart"/>
      <w:r w:rsidR="00016343" w:rsidRPr="00CF6F10">
        <w:rPr>
          <w:rFonts w:ascii="Times New Roman" w:hAnsi="Times New Roman"/>
          <w:lang w:val="es-ES"/>
        </w:rPr>
        <w:t>Composite</w:t>
      </w:r>
      <w:proofErr w:type="spellEnd"/>
      <w:r w:rsidR="00016343" w:rsidRPr="00CF6F10">
        <w:rPr>
          <w:rFonts w:ascii="Times New Roman" w:hAnsi="Times New Roman"/>
          <w:lang w:val="es-ES"/>
        </w:rPr>
        <w:t xml:space="preserve"> PCO-OS </w:t>
      </w:r>
      <w:proofErr w:type="spellStart"/>
      <w:r w:rsidR="0060499E" w:rsidRPr="00CF6F10">
        <w:rPr>
          <w:rFonts w:ascii="Times New Roman" w:hAnsi="Times New Roman"/>
          <w:lang w:val="es-ES"/>
        </w:rPr>
        <w:t>or</w:t>
      </w:r>
      <w:proofErr w:type="spellEnd"/>
      <w:r w:rsidR="00016343" w:rsidRPr="00CF6F10">
        <w:rPr>
          <w:rFonts w:ascii="Times New Roman" w:hAnsi="Times New Roman"/>
          <w:lang w:val="es-ES"/>
        </w:rPr>
        <w:t xml:space="preserve"> PCO-OB Mesh</w:t>
      </w:r>
    </w:p>
    <w:p w14:paraId="11829DF9" w14:textId="77777777" w:rsidR="004568AE" w:rsidRPr="00CF6F10" w:rsidRDefault="004568AE" w:rsidP="004568AE">
      <w:pPr>
        <w:ind w:left="720"/>
        <w:jc w:val="both"/>
        <w:rPr>
          <w:rFonts w:ascii="Times New Roman" w:hAnsi="Times New Roman"/>
          <w:lang w:val="es-ES"/>
        </w:rPr>
      </w:pPr>
    </w:p>
    <w:p w14:paraId="5AF31DAE" w14:textId="20146B61" w:rsidR="004568AE" w:rsidRDefault="00014548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Parietex</w:t>
      </w:r>
      <w:proofErr w:type="spellEnd"/>
      <w:r w:rsidR="00016343" w:rsidRPr="00016343">
        <w:rPr>
          <w:rFonts w:ascii="Times New Roman" w:hAnsi="Times New Roman"/>
        </w:rPr>
        <w:t xml:space="preserve"> Composite Ventral Patch</w:t>
      </w:r>
    </w:p>
    <w:p w14:paraId="3BC67198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47009A0D" w14:textId="743F1741" w:rsidR="004568AE" w:rsidRDefault="00DA2D21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>
        <w:rPr>
          <w:rFonts w:ascii="Times New Roman" w:hAnsi="Times New Roman"/>
        </w:rPr>
        <w:t xml:space="preserve">       </w:t>
      </w:r>
      <w:proofErr w:type="spellStart"/>
      <w:r w:rsidR="000200E5" w:rsidRPr="000200E5">
        <w:rPr>
          <w:rFonts w:ascii="Times New Roman" w:hAnsi="Times New Roman"/>
        </w:rPr>
        <w:t>Parietex</w:t>
      </w:r>
      <w:proofErr w:type="spellEnd"/>
      <w:r w:rsidR="000200E5" w:rsidRPr="000200E5">
        <w:rPr>
          <w:rFonts w:ascii="Times New Roman" w:hAnsi="Times New Roman"/>
        </w:rPr>
        <w:t xml:space="preserve"> Hydrophilic 2D Mesh</w:t>
      </w:r>
    </w:p>
    <w:p w14:paraId="7D22C9A6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A9ED8D8" w14:textId="45FE9C9C" w:rsidR="004568AE" w:rsidRDefault="00961BE0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>
        <w:rPr>
          <w:rFonts w:ascii="Times New Roman" w:hAnsi="Times New Roman"/>
        </w:rPr>
        <w:tab/>
      </w:r>
      <w:proofErr w:type="spellStart"/>
      <w:r w:rsidR="000200E5" w:rsidRPr="000200E5">
        <w:rPr>
          <w:rFonts w:ascii="Times New Roman" w:hAnsi="Times New Roman"/>
        </w:rPr>
        <w:t>Parietex</w:t>
      </w:r>
      <w:proofErr w:type="spellEnd"/>
      <w:r w:rsidR="000200E5" w:rsidRPr="000200E5">
        <w:rPr>
          <w:rFonts w:ascii="Times New Roman" w:hAnsi="Times New Roman"/>
        </w:rPr>
        <w:t xml:space="preserve"> Hydrophilic 3D Mesh</w:t>
      </w:r>
    </w:p>
    <w:p w14:paraId="1A4AAB90" w14:textId="18DBE74A" w:rsidR="001E3A88" w:rsidRDefault="001E3A88" w:rsidP="004568AE">
      <w:pPr>
        <w:ind w:left="720"/>
        <w:jc w:val="both"/>
        <w:rPr>
          <w:rFonts w:ascii="Times New Roman" w:hAnsi="Times New Roman"/>
        </w:rPr>
      </w:pPr>
    </w:p>
    <w:p w14:paraId="777811DE" w14:textId="3507D15A" w:rsidR="001E3A88" w:rsidRDefault="001E3A88" w:rsidP="001E3A88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200E5">
        <w:rPr>
          <w:rFonts w:ascii="Times New Roman" w:hAnsi="Times New Roman"/>
        </w:rPr>
        <w:t>Parietex</w:t>
      </w:r>
      <w:proofErr w:type="spellEnd"/>
      <w:r w:rsidRPr="000200E5">
        <w:rPr>
          <w:rFonts w:ascii="Times New Roman" w:hAnsi="Times New Roman"/>
        </w:rPr>
        <w:t xml:space="preserve"> Hydrophilic </w:t>
      </w:r>
      <w:r>
        <w:rPr>
          <w:rFonts w:ascii="Times New Roman" w:hAnsi="Times New Roman"/>
        </w:rPr>
        <w:t>Anatomical</w:t>
      </w:r>
      <w:r w:rsidRPr="000200E5">
        <w:rPr>
          <w:rFonts w:ascii="Times New Roman" w:hAnsi="Times New Roman"/>
        </w:rPr>
        <w:t xml:space="preserve"> Mesh</w:t>
      </w:r>
    </w:p>
    <w:p w14:paraId="54526F87" w14:textId="77777777" w:rsidR="001E3A88" w:rsidRDefault="001E3A88"/>
    <w:p w14:paraId="258F922A" w14:textId="46D66A68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Parietex</w:t>
      </w:r>
      <w:proofErr w:type="spellEnd"/>
      <w:r w:rsidR="00016343" w:rsidRPr="00016343">
        <w:rPr>
          <w:rFonts w:ascii="Times New Roman" w:hAnsi="Times New Roman"/>
        </w:rPr>
        <w:t xml:space="preserve"> Monofilament Polyester Mesh</w:t>
      </w:r>
    </w:p>
    <w:p w14:paraId="0FE728CE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32152E9E" w14:textId="30DDD24E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Parietex</w:t>
      </w:r>
      <w:proofErr w:type="spellEnd"/>
      <w:r w:rsidR="00016343" w:rsidRPr="00016343">
        <w:rPr>
          <w:rFonts w:ascii="Times New Roman" w:hAnsi="Times New Roman"/>
        </w:rPr>
        <w:t xml:space="preserve"> Optimized Composite Mesh</w:t>
      </w:r>
    </w:p>
    <w:p w14:paraId="380DE710" w14:textId="77777777" w:rsidR="000200E5" w:rsidRDefault="000200E5" w:rsidP="000200E5">
      <w:pPr>
        <w:ind w:left="720"/>
        <w:jc w:val="both"/>
        <w:rPr>
          <w:rFonts w:ascii="Times New Roman" w:hAnsi="Times New Roman"/>
        </w:rPr>
      </w:pPr>
    </w:p>
    <w:p w14:paraId="74AB1E99" w14:textId="1FB7E4C2" w:rsidR="000200E5" w:rsidRDefault="000200E5" w:rsidP="000200E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Pr="000200E5"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Parietex</w:t>
      </w:r>
      <w:proofErr w:type="spellEnd"/>
      <w:r w:rsidR="00016343" w:rsidRPr="00016343">
        <w:rPr>
          <w:rFonts w:ascii="Times New Roman" w:hAnsi="Times New Roman"/>
        </w:rPr>
        <w:t xml:space="preserve"> Plug &amp; Patch</w:t>
      </w:r>
    </w:p>
    <w:p w14:paraId="71AA3DAF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2B0D5E0F" w14:textId="7E47D914" w:rsidR="004568AE" w:rsidRDefault="004568AE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</w:t>
      </w:r>
      <w:proofErr w:type="spellStart"/>
      <w:r w:rsidR="00016343" w:rsidRPr="00016343">
        <w:rPr>
          <w:rFonts w:ascii="Times New Roman" w:hAnsi="Times New Roman"/>
        </w:rPr>
        <w:t>Parietex</w:t>
      </w:r>
      <w:proofErr w:type="spellEnd"/>
      <w:r w:rsidR="00016343" w:rsidRPr="00016343">
        <w:rPr>
          <w:rFonts w:ascii="Times New Roman" w:hAnsi="Times New Roman"/>
        </w:rPr>
        <w:t xml:space="preserve"> </w:t>
      </w:r>
      <w:proofErr w:type="spellStart"/>
      <w:r w:rsidR="00016343" w:rsidRPr="00016343">
        <w:rPr>
          <w:rFonts w:ascii="Times New Roman" w:hAnsi="Times New Roman"/>
        </w:rPr>
        <w:t>Pro</w:t>
      </w:r>
      <w:r w:rsidR="0060499E">
        <w:rPr>
          <w:rFonts w:ascii="Times New Roman" w:hAnsi="Times New Roman"/>
        </w:rPr>
        <w:t>G</w:t>
      </w:r>
      <w:r w:rsidR="00016343" w:rsidRPr="00016343">
        <w:rPr>
          <w:rFonts w:ascii="Times New Roman" w:hAnsi="Times New Roman"/>
        </w:rPr>
        <w:t>rip</w:t>
      </w:r>
      <w:proofErr w:type="spellEnd"/>
    </w:p>
    <w:p w14:paraId="3ADE261D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6BCB03FD" w14:textId="3C528FF6" w:rsidR="004568AE" w:rsidRDefault="00BF1CC1" w:rsidP="004568AE">
      <w:pPr>
        <w:pStyle w:val="ListParagraph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 w:rsidRPr="00687C33">
        <w:rPr>
          <w:rFonts w:ascii="Times New Roman" w:hAnsi="Times New Roman" w:cs="Times New Roman"/>
        </w:rPr>
        <w:tab/>
      </w:r>
      <w:proofErr w:type="spellStart"/>
      <w:r w:rsidR="00016343" w:rsidRPr="00016343">
        <w:rPr>
          <w:rFonts w:ascii="Times New Roman" w:hAnsi="Times New Roman" w:cs="Times New Roman"/>
        </w:rPr>
        <w:t>Pro</w:t>
      </w:r>
      <w:r w:rsidR="0060499E">
        <w:rPr>
          <w:rFonts w:ascii="Times New Roman" w:hAnsi="Times New Roman" w:cs="Times New Roman"/>
        </w:rPr>
        <w:t>G</w:t>
      </w:r>
      <w:r w:rsidR="00016343" w:rsidRPr="00016343">
        <w:rPr>
          <w:rFonts w:ascii="Times New Roman" w:hAnsi="Times New Roman" w:cs="Times New Roman"/>
        </w:rPr>
        <w:t>rip</w:t>
      </w:r>
      <w:proofErr w:type="spellEnd"/>
      <w:r w:rsidR="00016343" w:rsidRPr="00016343">
        <w:rPr>
          <w:rFonts w:ascii="Times New Roman" w:hAnsi="Times New Roman" w:cs="Times New Roman"/>
        </w:rPr>
        <w:t xml:space="preserve"> Laparoscopic</w:t>
      </w:r>
    </w:p>
    <w:p w14:paraId="3E69A8CD" w14:textId="280CBF97" w:rsidR="004568AE" w:rsidRDefault="00262DC8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SurgiPro</w:t>
      </w:r>
      <w:proofErr w:type="spellEnd"/>
    </w:p>
    <w:p w14:paraId="767D8C39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5A400EF2" w14:textId="37931E44" w:rsidR="00011A1F" w:rsidRDefault="00C611B5" w:rsidP="006A20CC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>
        <w:rPr>
          <w:rFonts w:ascii="Times New Roman" w:hAnsi="Times New Roman"/>
        </w:rPr>
        <w:tab/>
      </w:r>
      <w:proofErr w:type="spellStart"/>
      <w:r w:rsidR="00016343" w:rsidRPr="00016343">
        <w:rPr>
          <w:rFonts w:ascii="Times New Roman" w:hAnsi="Times New Roman"/>
        </w:rPr>
        <w:t>SurgiPro</w:t>
      </w:r>
      <w:proofErr w:type="spellEnd"/>
      <w:r w:rsidR="00016343" w:rsidRPr="00016343">
        <w:rPr>
          <w:rFonts w:ascii="Times New Roman" w:hAnsi="Times New Roman"/>
        </w:rPr>
        <w:t xml:space="preserve"> Plug &amp; Patch</w:t>
      </w:r>
    </w:p>
    <w:p w14:paraId="4B52F8D1" w14:textId="77777777" w:rsidR="006A20CC" w:rsidRDefault="006A20CC" w:rsidP="006A20CC">
      <w:pPr>
        <w:ind w:left="720"/>
        <w:jc w:val="both"/>
        <w:rPr>
          <w:rFonts w:ascii="Times New Roman" w:hAnsi="Times New Roman"/>
        </w:rPr>
      </w:pPr>
    </w:p>
    <w:p w14:paraId="66F6D6F3" w14:textId="13A1BD1F" w:rsidR="006E48D3" w:rsidRDefault="00C611B5" w:rsidP="000950E1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>
        <w:rPr>
          <w:rFonts w:ascii="Times New Roman" w:hAnsi="Times New Roman"/>
        </w:rPr>
        <w:tab/>
      </w:r>
      <w:proofErr w:type="spellStart"/>
      <w:r w:rsidR="000200E5" w:rsidRPr="000200E5">
        <w:rPr>
          <w:rFonts w:ascii="Times New Roman" w:hAnsi="Times New Roman"/>
        </w:rPr>
        <w:t>Symbotex</w:t>
      </w:r>
      <w:proofErr w:type="spellEnd"/>
      <w:r w:rsidR="000200E5" w:rsidRPr="000200E5">
        <w:rPr>
          <w:rFonts w:ascii="Times New Roman" w:hAnsi="Times New Roman"/>
        </w:rPr>
        <w:t xml:space="preserve"> Composite Mesh</w:t>
      </w:r>
    </w:p>
    <w:p w14:paraId="6625F417" w14:textId="77777777" w:rsidR="004568AE" w:rsidRDefault="004568AE" w:rsidP="004568AE">
      <w:pPr>
        <w:ind w:left="720"/>
        <w:jc w:val="both"/>
        <w:rPr>
          <w:rFonts w:ascii="Times New Roman" w:hAnsi="Times New Roman"/>
        </w:rPr>
      </w:pPr>
    </w:p>
    <w:p w14:paraId="20861C59" w14:textId="179BE980" w:rsidR="004568AE" w:rsidRDefault="00E94B55" w:rsidP="004568A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4568AE">
        <w:rPr>
          <w:rFonts w:ascii="Times New Roman" w:hAnsi="Times New Roman"/>
        </w:rPr>
        <w:tab/>
        <w:t>Other (please list in space provided below):</w:t>
      </w:r>
    </w:p>
    <w:p w14:paraId="18BA4606" w14:textId="71F9487A" w:rsidR="006B79B0" w:rsidRDefault="0000458A" w:rsidP="0000458A">
      <w:pPr>
        <w:ind w:left="1440"/>
        <w:rPr>
          <w:rFonts w:ascii="Times New Roman" w:eastAsiaTheme="minorHAnsi" w:hAnsi="Times New Roman"/>
          <w:u w:val="single"/>
        </w:rPr>
      </w:pPr>
      <w:r>
        <w:rPr>
          <w:rFonts w:ascii="Times New Roman" w:eastAsiaTheme="minorHAnsi" w:hAnsi="Times New Roman"/>
          <w:u w:val="single"/>
        </w:rPr>
        <w:t xml:space="preserve">       </w:t>
      </w:r>
      <w:r w:rsidR="0064307D">
        <w:rPr>
          <w:rFonts w:ascii="Times New Roman" w:eastAsiaTheme="minorHAnsi" w:hAnsi="Times New Roman"/>
          <w:u w:val="single"/>
        </w:rPr>
        <w:tab/>
      </w:r>
      <w:r>
        <w:rPr>
          <w:rFonts w:ascii="Times New Roman" w:eastAsiaTheme="minorHAnsi" w:hAnsi="Times New Roman"/>
          <w:u w:val="single"/>
        </w:rPr>
        <w:tab/>
      </w:r>
      <w:r>
        <w:rPr>
          <w:rFonts w:ascii="Times New Roman" w:eastAsiaTheme="minorHAnsi" w:hAnsi="Times New Roman"/>
          <w:u w:val="single"/>
        </w:rPr>
        <w:tab/>
      </w:r>
      <w:r>
        <w:rPr>
          <w:rFonts w:ascii="Times New Roman" w:eastAsiaTheme="minorHAnsi" w:hAnsi="Times New Roman"/>
          <w:u w:val="single"/>
        </w:rPr>
        <w:tab/>
      </w:r>
      <w:r>
        <w:rPr>
          <w:rFonts w:ascii="Times New Roman" w:eastAsiaTheme="minorHAnsi" w:hAnsi="Times New Roman"/>
          <w:u w:val="single"/>
        </w:rPr>
        <w:tab/>
      </w:r>
      <w:r>
        <w:rPr>
          <w:rFonts w:ascii="Times New Roman" w:eastAsiaTheme="minorHAnsi" w:hAnsi="Times New Roman"/>
          <w:u w:val="single"/>
        </w:rPr>
        <w:tab/>
      </w:r>
    </w:p>
    <w:p w14:paraId="50CA8C3F" w14:textId="77777777" w:rsidR="0000458A" w:rsidRDefault="0000458A" w:rsidP="006B79B0">
      <w:pPr>
        <w:ind w:left="720"/>
        <w:rPr>
          <w:rFonts w:ascii="Times New Roman" w:hAnsi="Times New Roman"/>
        </w:rPr>
      </w:pPr>
    </w:p>
    <w:p w14:paraId="3D1D0D93" w14:textId="4FDAEBA1" w:rsidR="00687C33" w:rsidRDefault="000C32C9" w:rsidP="00E81959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Defendants’ Hernia Mesh Device(s)</w:t>
      </w:r>
      <w:r w:rsidR="00E81959">
        <w:rPr>
          <w:rFonts w:ascii="Times New Roman" w:hAnsi="Times New Roman" w:cs="Times New Roman"/>
        </w:rPr>
        <w:t xml:space="preserve"> about which Plaintiff is making a claim (Check </w:t>
      </w:r>
      <w:r w:rsidR="004D1AAC">
        <w:rPr>
          <w:rFonts w:ascii="Times New Roman" w:hAnsi="Times New Roman" w:cs="Times New Roman"/>
        </w:rPr>
        <w:t xml:space="preserve">all </w:t>
      </w:r>
      <w:r w:rsidR="00E81959">
        <w:rPr>
          <w:rFonts w:ascii="Times New Roman" w:hAnsi="Times New Roman" w:cs="Times New Roman"/>
        </w:rPr>
        <w:t>applicable device(s))</w:t>
      </w:r>
      <w:r>
        <w:rPr>
          <w:rFonts w:ascii="Times New Roman" w:hAnsi="Times New Roman" w:cs="Times New Roman"/>
        </w:rPr>
        <w:t>:</w:t>
      </w:r>
    </w:p>
    <w:p w14:paraId="1C8E634C" w14:textId="57003FE2" w:rsidR="00CF6F10" w:rsidRDefault="00CF6F10" w:rsidP="00CF6F10">
      <w:pPr>
        <w:jc w:val="both"/>
        <w:rPr>
          <w:rFonts w:ascii="Times New Roman" w:hAnsi="Times New Roman"/>
        </w:rPr>
      </w:pPr>
    </w:p>
    <w:p w14:paraId="680AEC9A" w14:textId="77777777" w:rsidR="00CF6F10" w:rsidRPr="00CF6F10" w:rsidRDefault="00CF6F10" w:rsidP="00CF6F10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Dextile</w:t>
      </w:r>
      <w:proofErr w:type="spellEnd"/>
      <w:r>
        <w:rPr>
          <w:rFonts w:ascii="Times New Roman" w:hAnsi="Times New Roman"/>
        </w:rPr>
        <w:t xml:space="preserve"> Anatomical Mesh</w:t>
      </w:r>
    </w:p>
    <w:p w14:paraId="1E9E9F7D" w14:textId="77777777" w:rsidR="00E81959" w:rsidRDefault="00E81959" w:rsidP="00E81959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159E7933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Pr="00687C33"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Parietene</w:t>
      </w:r>
      <w:proofErr w:type="spellEnd"/>
      <w:r w:rsidRPr="00016343">
        <w:rPr>
          <w:rFonts w:ascii="Times New Roman" w:hAnsi="Times New Roman"/>
        </w:rPr>
        <w:t xml:space="preserve"> DS Mesh</w:t>
      </w:r>
    </w:p>
    <w:p w14:paraId="7B9C5B3C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38651877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Parietene</w:t>
      </w:r>
      <w:proofErr w:type="spellEnd"/>
      <w:r w:rsidRPr="00016343">
        <w:rPr>
          <w:rFonts w:ascii="Times New Roman" w:hAnsi="Times New Roman"/>
        </w:rPr>
        <w:t xml:space="preserve"> Polypropylene Mesh</w:t>
      </w:r>
    </w:p>
    <w:p w14:paraId="196856E3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52DA0B25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Parietene</w:t>
      </w:r>
      <w:proofErr w:type="spellEnd"/>
      <w:r w:rsidRPr="00016343">
        <w:rPr>
          <w:rFonts w:ascii="Times New Roman" w:hAnsi="Times New Roman"/>
        </w:rPr>
        <w:t xml:space="preserve"> </w:t>
      </w:r>
      <w:proofErr w:type="spellStart"/>
      <w:r w:rsidRPr="00016343">
        <w:rPr>
          <w:rFonts w:ascii="Times New Roman" w:hAnsi="Times New Roman"/>
        </w:rPr>
        <w:t>Progrip</w:t>
      </w:r>
      <w:proofErr w:type="spellEnd"/>
      <w:r w:rsidRPr="00016343">
        <w:rPr>
          <w:rFonts w:ascii="Times New Roman" w:hAnsi="Times New Roman"/>
        </w:rPr>
        <w:t xml:space="preserve"> Mesh</w:t>
      </w:r>
    </w:p>
    <w:p w14:paraId="11EA6BA0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692FA327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Parietex</w:t>
      </w:r>
      <w:proofErr w:type="spellEnd"/>
      <w:r w:rsidRPr="00016343">
        <w:rPr>
          <w:rFonts w:ascii="Times New Roman" w:hAnsi="Times New Roman"/>
        </w:rPr>
        <w:t xml:space="preserve"> Composite Mesh</w:t>
      </w:r>
    </w:p>
    <w:p w14:paraId="6392FAB0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18A824E1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Parietex</w:t>
      </w:r>
      <w:proofErr w:type="spellEnd"/>
      <w:r w:rsidRPr="00016343">
        <w:rPr>
          <w:rFonts w:ascii="Times New Roman" w:hAnsi="Times New Roman"/>
        </w:rPr>
        <w:t xml:space="preserve"> Composite Mono PM Mesh</w:t>
      </w:r>
    </w:p>
    <w:p w14:paraId="059B97A5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3D15487E" w14:textId="76876328" w:rsidR="00016343" w:rsidRPr="00CF6F10" w:rsidRDefault="00016343" w:rsidP="00016343">
      <w:pPr>
        <w:ind w:left="72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6F10">
        <w:rPr>
          <w:rFonts w:ascii="Times New Roman" w:hAnsi="Times New Roman"/>
          <w:lang w:val="es-ES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Pr="00CF6F10">
        <w:rPr>
          <w:rFonts w:ascii="Times New Roman" w:hAnsi="Times New Roman"/>
          <w:lang w:val="es-ES"/>
        </w:rPr>
        <w:tab/>
      </w:r>
      <w:proofErr w:type="spellStart"/>
      <w:r w:rsidRPr="00CF6F10">
        <w:rPr>
          <w:rFonts w:ascii="Times New Roman" w:hAnsi="Times New Roman"/>
          <w:lang w:val="es-ES"/>
        </w:rPr>
        <w:t>Parietex</w:t>
      </w:r>
      <w:proofErr w:type="spellEnd"/>
      <w:r w:rsidRPr="00CF6F10">
        <w:rPr>
          <w:rFonts w:ascii="Times New Roman" w:hAnsi="Times New Roman"/>
          <w:lang w:val="es-ES"/>
        </w:rPr>
        <w:t xml:space="preserve"> </w:t>
      </w:r>
      <w:proofErr w:type="spellStart"/>
      <w:r w:rsidRPr="00CF6F10">
        <w:rPr>
          <w:rFonts w:ascii="Times New Roman" w:hAnsi="Times New Roman"/>
          <w:lang w:val="es-ES"/>
        </w:rPr>
        <w:t>Composite</w:t>
      </w:r>
      <w:proofErr w:type="spellEnd"/>
      <w:r w:rsidRPr="00CF6F10">
        <w:rPr>
          <w:rFonts w:ascii="Times New Roman" w:hAnsi="Times New Roman"/>
          <w:lang w:val="es-ES"/>
        </w:rPr>
        <w:t xml:space="preserve"> PCO-OS </w:t>
      </w:r>
      <w:proofErr w:type="spellStart"/>
      <w:r w:rsidR="0060499E" w:rsidRPr="00CF6F10">
        <w:rPr>
          <w:rFonts w:ascii="Times New Roman" w:hAnsi="Times New Roman"/>
          <w:lang w:val="es-ES"/>
        </w:rPr>
        <w:t>or</w:t>
      </w:r>
      <w:proofErr w:type="spellEnd"/>
      <w:r w:rsidRPr="00CF6F10">
        <w:rPr>
          <w:rFonts w:ascii="Times New Roman" w:hAnsi="Times New Roman"/>
          <w:lang w:val="es-ES"/>
        </w:rPr>
        <w:t xml:space="preserve"> PCO-OB Mesh</w:t>
      </w:r>
    </w:p>
    <w:p w14:paraId="748AE269" w14:textId="77777777" w:rsidR="00016343" w:rsidRPr="00CF6F10" w:rsidRDefault="00016343" w:rsidP="00016343">
      <w:pPr>
        <w:ind w:left="720"/>
        <w:jc w:val="both"/>
        <w:rPr>
          <w:rFonts w:ascii="Times New Roman" w:hAnsi="Times New Roman"/>
          <w:lang w:val="es-ES"/>
        </w:rPr>
      </w:pPr>
    </w:p>
    <w:p w14:paraId="0F1CD1C8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Parietex</w:t>
      </w:r>
      <w:proofErr w:type="spellEnd"/>
      <w:r w:rsidRPr="00016343">
        <w:rPr>
          <w:rFonts w:ascii="Times New Roman" w:hAnsi="Times New Roman"/>
        </w:rPr>
        <w:t xml:space="preserve"> Composite Ventral Patch</w:t>
      </w:r>
    </w:p>
    <w:p w14:paraId="5FA88E0A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605E1229" w14:textId="5CD86B20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</w:t>
      </w:r>
      <w:proofErr w:type="spellStart"/>
      <w:r w:rsidRPr="000200E5">
        <w:rPr>
          <w:rFonts w:ascii="Times New Roman" w:hAnsi="Times New Roman"/>
        </w:rPr>
        <w:t>Parietex</w:t>
      </w:r>
      <w:proofErr w:type="spellEnd"/>
      <w:r w:rsidRPr="000200E5">
        <w:rPr>
          <w:rFonts w:ascii="Times New Roman" w:hAnsi="Times New Roman"/>
        </w:rPr>
        <w:t xml:space="preserve"> Hydrophilic 2D Mesh</w:t>
      </w:r>
    </w:p>
    <w:p w14:paraId="13EBAAC1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53026B41" w14:textId="7AF30DB6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200E5">
        <w:rPr>
          <w:rFonts w:ascii="Times New Roman" w:hAnsi="Times New Roman"/>
        </w:rPr>
        <w:t>Parietex</w:t>
      </w:r>
      <w:proofErr w:type="spellEnd"/>
      <w:r w:rsidRPr="000200E5">
        <w:rPr>
          <w:rFonts w:ascii="Times New Roman" w:hAnsi="Times New Roman"/>
        </w:rPr>
        <w:t xml:space="preserve"> Hydrophilic 3D Mesh</w:t>
      </w:r>
    </w:p>
    <w:p w14:paraId="64945751" w14:textId="6626FEE4" w:rsidR="0060499E" w:rsidRDefault="0060499E" w:rsidP="00016343">
      <w:pPr>
        <w:ind w:left="720"/>
        <w:jc w:val="both"/>
        <w:rPr>
          <w:rFonts w:ascii="Times New Roman" w:hAnsi="Times New Roman"/>
        </w:rPr>
      </w:pPr>
    </w:p>
    <w:p w14:paraId="25EE628A" w14:textId="06814CF9" w:rsidR="0060499E" w:rsidRDefault="0060499E" w:rsidP="0060499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200E5">
        <w:rPr>
          <w:rFonts w:ascii="Times New Roman" w:hAnsi="Times New Roman"/>
        </w:rPr>
        <w:t>Parietex</w:t>
      </w:r>
      <w:proofErr w:type="spellEnd"/>
      <w:r w:rsidRPr="000200E5">
        <w:rPr>
          <w:rFonts w:ascii="Times New Roman" w:hAnsi="Times New Roman"/>
        </w:rPr>
        <w:t xml:space="preserve"> Hydrophilic Anatomical Mesh</w:t>
      </w:r>
    </w:p>
    <w:p w14:paraId="45471516" w14:textId="77777777" w:rsidR="0060499E" w:rsidRDefault="0060499E"/>
    <w:p w14:paraId="18E40355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Parietex</w:t>
      </w:r>
      <w:proofErr w:type="spellEnd"/>
      <w:r w:rsidRPr="00016343">
        <w:rPr>
          <w:rFonts w:ascii="Times New Roman" w:hAnsi="Times New Roman"/>
        </w:rPr>
        <w:t xml:space="preserve"> Monofilament Polyester Mesh</w:t>
      </w:r>
    </w:p>
    <w:p w14:paraId="7E6085B4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57F64293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Parietex</w:t>
      </w:r>
      <w:proofErr w:type="spellEnd"/>
      <w:r w:rsidRPr="00016343">
        <w:rPr>
          <w:rFonts w:ascii="Times New Roman" w:hAnsi="Times New Roman"/>
        </w:rPr>
        <w:t xml:space="preserve"> Optimized Composite Mesh</w:t>
      </w:r>
    </w:p>
    <w:p w14:paraId="1D64E8BB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434113EB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Pr="000200E5"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Parietex</w:t>
      </w:r>
      <w:proofErr w:type="spellEnd"/>
      <w:r w:rsidRPr="00016343">
        <w:rPr>
          <w:rFonts w:ascii="Times New Roman" w:hAnsi="Times New Roman"/>
        </w:rPr>
        <w:t xml:space="preserve"> Plug &amp; Patch</w:t>
      </w:r>
    </w:p>
    <w:p w14:paraId="32A5EAE0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22305850" w14:textId="7298194D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      </w:t>
      </w:r>
      <w:proofErr w:type="spellStart"/>
      <w:r w:rsidRPr="00016343">
        <w:rPr>
          <w:rFonts w:ascii="Times New Roman" w:hAnsi="Times New Roman"/>
        </w:rPr>
        <w:t>Parietex</w:t>
      </w:r>
      <w:proofErr w:type="spellEnd"/>
      <w:r w:rsidRPr="00016343">
        <w:rPr>
          <w:rFonts w:ascii="Times New Roman" w:hAnsi="Times New Roman"/>
        </w:rPr>
        <w:t xml:space="preserve"> </w:t>
      </w:r>
      <w:proofErr w:type="spellStart"/>
      <w:r w:rsidRPr="00016343">
        <w:rPr>
          <w:rFonts w:ascii="Times New Roman" w:hAnsi="Times New Roman"/>
        </w:rPr>
        <w:t>Pro</w:t>
      </w:r>
      <w:r w:rsidR="0060499E">
        <w:rPr>
          <w:rFonts w:ascii="Times New Roman" w:hAnsi="Times New Roman"/>
        </w:rPr>
        <w:t>G</w:t>
      </w:r>
      <w:r w:rsidRPr="00016343">
        <w:rPr>
          <w:rFonts w:ascii="Times New Roman" w:hAnsi="Times New Roman"/>
        </w:rPr>
        <w:t>rip</w:t>
      </w:r>
      <w:proofErr w:type="spellEnd"/>
    </w:p>
    <w:p w14:paraId="33B8ACBC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36E3E1A7" w14:textId="2A35D4F8" w:rsidR="00016343" w:rsidRDefault="00016343" w:rsidP="00016343">
      <w:pPr>
        <w:pStyle w:val="ListParagraph"/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Pr="00687C33">
        <w:rPr>
          <w:rFonts w:ascii="Times New Roman" w:hAnsi="Times New Roman" w:cs="Times New Roman"/>
        </w:rPr>
        <w:tab/>
      </w:r>
      <w:proofErr w:type="spellStart"/>
      <w:r w:rsidRPr="00016343">
        <w:rPr>
          <w:rFonts w:ascii="Times New Roman" w:hAnsi="Times New Roman" w:cs="Times New Roman"/>
        </w:rPr>
        <w:t>Pro</w:t>
      </w:r>
      <w:r w:rsidR="0060499E">
        <w:rPr>
          <w:rFonts w:ascii="Times New Roman" w:hAnsi="Times New Roman" w:cs="Times New Roman"/>
        </w:rPr>
        <w:t>G</w:t>
      </w:r>
      <w:r w:rsidRPr="00016343">
        <w:rPr>
          <w:rFonts w:ascii="Times New Roman" w:hAnsi="Times New Roman" w:cs="Times New Roman"/>
        </w:rPr>
        <w:t>rip</w:t>
      </w:r>
      <w:proofErr w:type="spellEnd"/>
      <w:r w:rsidRPr="00016343">
        <w:rPr>
          <w:rFonts w:ascii="Times New Roman" w:hAnsi="Times New Roman" w:cs="Times New Roman"/>
        </w:rPr>
        <w:t xml:space="preserve"> Laparoscopic</w:t>
      </w:r>
    </w:p>
    <w:p w14:paraId="65AD77E4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SurgiPro</w:t>
      </w:r>
      <w:proofErr w:type="spellEnd"/>
    </w:p>
    <w:p w14:paraId="4ADD4AAE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2686E1C9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16343">
        <w:rPr>
          <w:rFonts w:ascii="Times New Roman" w:hAnsi="Times New Roman"/>
        </w:rPr>
        <w:t>SurgiPro</w:t>
      </w:r>
      <w:proofErr w:type="spellEnd"/>
      <w:r w:rsidRPr="00016343">
        <w:rPr>
          <w:rFonts w:ascii="Times New Roman" w:hAnsi="Times New Roman"/>
        </w:rPr>
        <w:t xml:space="preserve"> Plug &amp; Patch</w:t>
      </w:r>
    </w:p>
    <w:p w14:paraId="1F909711" w14:textId="77777777" w:rsidR="00016343" w:rsidRDefault="00016343" w:rsidP="00016343">
      <w:pPr>
        <w:ind w:left="720"/>
        <w:jc w:val="both"/>
        <w:rPr>
          <w:rFonts w:ascii="Times New Roman" w:hAnsi="Times New Roman"/>
        </w:rPr>
      </w:pPr>
    </w:p>
    <w:p w14:paraId="5F9CD484" w14:textId="09001FC0" w:rsidR="000200E5" w:rsidRDefault="00016343" w:rsidP="00016343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spellStart"/>
      <w:r w:rsidRPr="000200E5">
        <w:rPr>
          <w:rFonts w:ascii="Times New Roman" w:hAnsi="Times New Roman"/>
        </w:rPr>
        <w:t>Symbotex</w:t>
      </w:r>
      <w:proofErr w:type="spellEnd"/>
      <w:r w:rsidRPr="000200E5">
        <w:rPr>
          <w:rFonts w:ascii="Times New Roman" w:hAnsi="Times New Roman"/>
        </w:rPr>
        <w:t xml:space="preserve"> Composite Mesh</w:t>
      </w:r>
    </w:p>
    <w:p w14:paraId="1E91BAD9" w14:textId="77777777" w:rsidR="000200E5" w:rsidRDefault="000200E5" w:rsidP="000200E5">
      <w:pPr>
        <w:ind w:left="720"/>
        <w:jc w:val="both"/>
        <w:rPr>
          <w:rFonts w:ascii="Times New Roman" w:hAnsi="Times New Roman"/>
        </w:rPr>
      </w:pPr>
    </w:p>
    <w:p w14:paraId="57B9EA14" w14:textId="77777777" w:rsidR="000200E5" w:rsidRDefault="000200E5" w:rsidP="000200E5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Other (please list in space provided below):</w:t>
      </w:r>
    </w:p>
    <w:p w14:paraId="1255D38A" w14:textId="77777777" w:rsidR="000200E5" w:rsidRDefault="000200E5" w:rsidP="000200E5">
      <w:pPr>
        <w:ind w:left="1440"/>
        <w:rPr>
          <w:rFonts w:ascii="Times New Roman" w:eastAsiaTheme="minorHAnsi" w:hAnsi="Times New Roman"/>
          <w:u w:val="single"/>
        </w:rPr>
      </w:pPr>
      <w:r>
        <w:rPr>
          <w:rFonts w:ascii="Times New Roman" w:eastAsiaTheme="minorHAnsi" w:hAnsi="Times New Roman"/>
          <w:u w:val="single"/>
        </w:rPr>
        <w:t xml:space="preserve">       </w:t>
      </w:r>
      <w:r>
        <w:rPr>
          <w:rFonts w:ascii="Times New Roman" w:eastAsiaTheme="minorHAnsi" w:hAnsi="Times New Roman"/>
          <w:u w:val="single"/>
        </w:rPr>
        <w:tab/>
      </w:r>
      <w:r>
        <w:rPr>
          <w:rFonts w:ascii="Times New Roman" w:eastAsiaTheme="minorHAnsi" w:hAnsi="Times New Roman"/>
          <w:u w:val="single"/>
        </w:rPr>
        <w:tab/>
      </w:r>
      <w:r>
        <w:rPr>
          <w:rFonts w:ascii="Times New Roman" w:eastAsiaTheme="minorHAnsi" w:hAnsi="Times New Roman"/>
          <w:u w:val="single"/>
        </w:rPr>
        <w:tab/>
      </w:r>
      <w:r>
        <w:rPr>
          <w:rFonts w:ascii="Times New Roman" w:eastAsiaTheme="minorHAnsi" w:hAnsi="Times New Roman"/>
          <w:u w:val="single"/>
        </w:rPr>
        <w:tab/>
      </w:r>
      <w:r>
        <w:rPr>
          <w:rFonts w:ascii="Times New Roman" w:eastAsiaTheme="minorHAnsi" w:hAnsi="Times New Roman"/>
          <w:u w:val="single"/>
        </w:rPr>
        <w:tab/>
      </w:r>
      <w:r>
        <w:rPr>
          <w:rFonts w:ascii="Times New Roman" w:eastAsiaTheme="minorHAnsi" w:hAnsi="Times New Roman"/>
          <w:u w:val="single"/>
        </w:rPr>
        <w:tab/>
      </w:r>
    </w:p>
    <w:p w14:paraId="64F00E39" w14:textId="77777777" w:rsidR="000D009E" w:rsidRPr="004C7007" w:rsidRDefault="000D009E" w:rsidP="006B79B0">
      <w:pPr>
        <w:ind w:left="720"/>
        <w:rPr>
          <w:rFonts w:ascii="Times New Roman" w:hAnsi="Times New Roman"/>
        </w:rPr>
      </w:pPr>
    </w:p>
    <w:p w14:paraId="5D49DA9D" w14:textId="2E8F35AB" w:rsidR="00616AB8" w:rsidRDefault="000C32C9" w:rsidP="00616AB8">
      <w:pPr>
        <w:pStyle w:val="ListParagraph"/>
        <w:numPr>
          <w:ilvl w:val="0"/>
          <w:numId w:val="1"/>
        </w:numPr>
        <w:spacing w:after="240" w:line="240" w:lineRule="auto"/>
        <w:ind w:left="619" w:hanging="662"/>
        <w:rPr>
          <w:rFonts w:ascii="Times New Roman" w:eastAsiaTheme="minorHAnsi" w:hAnsi="Times New Roman"/>
        </w:rPr>
      </w:pPr>
      <w:r w:rsidRPr="004F33CB">
        <w:rPr>
          <w:rFonts w:ascii="Times New Roman" w:eastAsiaTheme="minorHAnsi" w:hAnsi="Times New Roman"/>
        </w:rPr>
        <w:lastRenderedPageBreak/>
        <w:t>Date of Implantation and</w:t>
      </w:r>
      <w:r w:rsidR="00E95C37">
        <w:rPr>
          <w:rFonts w:ascii="Times New Roman" w:eastAsiaTheme="minorHAnsi" w:hAnsi="Times New Roman"/>
        </w:rPr>
        <w:t xml:space="preserve"> S</w:t>
      </w:r>
      <w:r w:rsidRPr="004F33CB">
        <w:rPr>
          <w:rFonts w:ascii="Times New Roman" w:eastAsiaTheme="minorHAnsi" w:hAnsi="Times New Roman"/>
        </w:rPr>
        <w:t xml:space="preserve">tate of </w:t>
      </w:r>
      <w:r w:rsidR="00E95C37">
        <w:rPr>
          <w:rFonts w:ascii="Times New Roman" w:eastAsiaTheme="minorHAnsi" w:hAnsi="Times New Roman"/>
        </w:rPr>
        <w:t>I</w:t>
      </w:r>
      <w:r w:rsidRPr="004F33CB">
        <w:rPr>
          <w:rFonts w:ascii="Times New Roman" w:eastAsiaTheme="minorHAnsi" w:hAnsi="Times New Roman"/>
        </w:rPr>
        <w:t>mplantation</w:t>
      </w:r>
      <w:r w:rsidR="002206F6">
        <w:rPr>
          <w:rFonts w:ascii="Times New Roman" w:eastAsiaTheme="minorHAnsi" w:hAnsi="Times New Roman"/>
        </w:rPr>
        <w:t xml:space="preserve"> (</w:t>
      </w:r>
      <w:r w:rsidR="00CD5B06" w:rsidRPr="00CD5B06">
        <w:rPr>
          <w:rFonts w:ascii="Times New Roman" w:eastAsiaTheme="minorHAnsi" w:hAnsi="Times New Roman"/>
        </w:rPr>
        <w:t xml:space="preserve">if multiple </w:t>
      </w:r>
      <w:r w:rsidR="00E36F58">
        <w:rPr>
          <w:rFonts w:ascii="Times New Roman" w:eastAsiaTheme="minorHAnsi" w:hAnsi="Times New Roman"/>
        </w:rPr>
        <w:t>devices</w:t>
      </w:r>
      <w:r w:rsidR="00CD5B06" w:rsidRPr="00CF6F10">
        <w:rPr>
          <w:rFonts w:ascii="Times New Roman" w:eastAsiaTheme="minorHAnsi" w:hAnsi="Times New Roman"/>
        </w:rPr>
        <w:t>, list date of</w:t>
      </w:r>
      <w:r w:rsidR="00CD5B06">
        <w:rPr>
          <w:rFonts w:ascii="Times New Roman" w:eastAsiaTheme="minorHAnsi" w:hAnsi="Times New Roman"/>
        </w:rPr>
        <w:t xml:space="preserve"> </w:t>
      </w:r>
      <w:r w:rsidR="00CD5B06" w:rsidRPr="00CF6F10">
        <w:rPr>
          <w:rFonts w:ascii="Times New Roman" w:eastAsiaTheme="minorHAnsi" w:hAnsi="Times New Roman"/>
        </w:rPr>
        <w:t xml:space="preserve">implantation for each </w:t>
      </w:r>
      <w:r w:rsidR="00E914A2">
        <w:rPr>
          <w:rFonts w:ascii="Times New Roman" w:eastAsiaTheme="minorHAnsi" w:hAnsi="Times New Roman"/>
        </w:rPr>
        <w:t>device</w:t>
      </w:r>
      <w:r w:rsidR="00CD5B06" w:rsidRPr="00CF6F10">
        <w:rPr>
          <w:rFonts w:ascii="Times New Roman" w:eastAsiaTheme="minorHAnsi" w:hAnsi="Times New Roman"/>
        </w:rPr>
        <w:t xml:space="preserve"> and list the </w:t>
      </w:r>
      <w:r w:rsidR="00E914A2">
        <w:rPr>
          <w:rFonts w:ascii="Times New Roman" w:eastAsiaTheme="minorHAnsi" w:hAnsi="Times New Roman"/>
        </w:rPr>
        <w:t>device</w:t>
      </w:r>
      <w:r w:rsidR="00CD5B06" w:rsidRPr="00CF6F10">
        <w:rPr>
          <w:rFonts w:ascii="Times New Roman" w:eastAsiaTheme="minorHAnsi" w:hAnsi="Times New Roman"/>
        </w:rPr>
        <w:t xml:space="preserve"> implanted on such date</w:t>
      </w:r>
      <w:r w:rsidR="00616AB8">
        <w:rPr>
          <w:rFonts w:ascii="Times New Roman" w:eastAsiaTheme="minorHAnsi" w:hAnsi="Times New Roman"/>
        </w:rPr>
        <w:t>)</w:t>
      </w:r>
      <w:r w:rsidRPr="00CF6F10">
        <w:rPr>
          <w:rFonts w:ascii="Times New Roman" w:eastAsiaTheme="minorHAnsi" w:hAnsi="Times New Roman"/>
        </w:rPr>
        <w:t>:</w:t>
      </w:r>
    </w:p>
    <w:p w14:paraId="036E00BD" w14:textId="1C720581" w:rsidR="002425A9" w:rsidRPr="00CF6F10" w:rsidRDefault="00CC3459" w:rsidP="00CF6F10">
      <w:pPr>
        <w:pStyle w:val="ListParagraph"/>
        <w:spacing w:after="240" w:line="240" w:lineRule="auto"/>
        <w:ind w:left="619"/>
        <w:rPr>
          <w:rFonts w:ascii="Times New Roman" w:eastAsiaTheme="minorHAnsi" w:hAnsi="Times New Roman"/>
        </w:rPr>
      </w:pPr>
      <w:r w:rsidRPr="00CF6F10">
        <w:rPr>
          <w:rFonts w:ascii="Times New Roman" w:eastAsiaTheme="minorHAnsi" w:hAnsi="Times New Roman"/>
          <w:u w:val="single"/>
        </w:rPr>
        <w:t xml:space="preserve"> </w:t>
      </w:r>
      <w:r w:rsidR="00961BE0" w:rsidRPr="00CF6F10">
        <w:rPr>
          <w:rFonts w:ascii="Times New Roman" w:eastAsiaTheme="minorHAnsi" w:hAnsi="Times New Roman"/>
          <w:u w:val="single"/>
        </w:rPr>
        <w:t xml:space="preserve"> </w:t>
      </w:r>
      <w:r w:rsidR="00EA59C8" w:rsidRPr="00CF6F10">
        <w:rPr>
          <w:rFonts w:ascii="Times New Roman" w:eastAsiaTheme="minorHAnsi" w:hAnsi="Times New Roman"/>
          <w:u w:val="single"/>
        </w:rPr>
        <w:tab/>
      </w:r>
      <w:r w:rsidR="00EA59C8" w:rsidRPr="00CF6F10">
        <w:rPr>
          <w:rFonts w:ascii="Times New Roman" w:eastAsiaTheme="minorHAnsi" w:hAnsi="Times New Roman"/>
          <w:u w:val="single"/>
        </w:rPr>
        <w:tab/>
      </w:r>
      <w:r w:rsidR="00EA59C8" w:rsidRPr="00CF6F10">
        <w:rPr>
          <w:rFonts w:ascii="Times New Roman" w:eastAsiaTheme="minorHAnsi" w:hAnsi="Times New Roman"/>
          <w:u w:val="single"/>
        </w:rPr>
        <w:tab/>
      </w:r>
      <w:r w:rsidR="00EA59C8" w:rsidRPr="00CF6F10">
        <w:rPr>
          <w:rFonts w:ascii="Times New Roman" w:eastAsiaTheme="minorHAnsi" w:hAnsi="Times New Roman"/>
          <w:u w:val="single"/>
        </w:rPr>
        <w:tab/>
      </w:r>
      <w:r w:rsidR="008030D1" w:rsidRPr="00CF6F10">
        <w:rPr>
          <w:rFonts w:ascii="Times New Roman" w:eastAsiaTheme="minorHAnsi" w:hAnsi="Times New Roman"/>
          <w:u w:val="single"/>
        </w:rPr>
        <w:tab/>
      </w:r>
      <w:r w:rsidR="008030D1" w:rsidRPr="00CF6F10">
        <w:rPr>
          <w:rFonts w:ascii="Times New Roman" w:eastAsiaTheme="minorHAnsi" w:hAnsi="Times New Roman"/>
          <w:u w:val="single"/>
        </w:rPr>
        <w:tab/>
      </w:r>
    </w:p>
    <w:p w14:paraId="3806CA22" w14:textId="1C4DF4CB" w:rsidR="004C7007" w:rsidRPr="008E2DC2" w:rsidRDefault="002425A9" w:rsidP="008E2DC2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rFonts w:ascii="Times New Roman" w:eastAsiaTheme="minorHAnsi" w:hAnsi="Times New Roman"/>
        </w:rPr>
      </w:pPr>
      <w:r w:rsidRPr="00990CA3">
        <w:rPr>
          <w:rFonts w:ascii="Times New Roman" w:eastAsiaTheme="minorHAnsi" w:hAnsi="Times New Roman"/>
        </w:rPr>
        <w:t>As of the date of filing this Short Form Complaint, has the person implanted with Defendants</w:t>
      </w:r>
      <w:r>
        <w:rPr>
          <w:rFonts w:ascii="Times New Roman" w:eastAsiaTheme="minorHAnsi" w:hAnsi="Times New Roman"/>
        </w:rPr>
        <w:t>’ Hernia Mesh Device(s) had</w:t>
      </w:r>
      <w:r w:rsidRPr="00990CA3">
        <w:rPr>
          <w:rFonts w:ascii="Times New Roman" w:eastAsiaTheme="minorHAnsi" w:hAnsi="Times New Roman"/>
        </w:rPr>
        <w:t xml:space="preserve"> subsequent surgical intervention due to the Hernia Mesh Device(s)</w:t>
      </w:r>
      <w:r w:rsidR="00247520">
        <w:rPr>
          <w:rFonts w:ascii="Times New Roman" w:eastAsiaTheme="minorHAnsi" w:hAnsi="Times New Roman"/>
        </w:rPr>
        <w:t>?</w:t>
      </w:r>
      <w:r w:rsidRPr="00990CA3">
        <w:rPr>
          <w:rFonts w:ascii="Times New Roman" w:eastAsiaTheme="minorHAnsi" w:hAnsi="Times New Roman"/>
        </w:rPr>
        <w:t xml:space="preserve">: </w:t>
      </w:r>
      <w:r w:rsidR="000C32C9" w:rsidRPr="008E2DC2">
        <w:rPr>
          <w:rFonts w:ascii="Times New Roman" w:eastAsiaTheme="minorHAnsi" w:hAnsi="Times New Roman"/>
        </w:rPr>
        <w:t xml:space="preserve"> </w:t>
      </w:r>
      <w:r w:rsidR="000C32C9" w:rsidRPr="008E2DC2">
        <w:rPr>
          <w:rFonts w:ascii="Times New Roman" w:eastAsiaTheme="minorHAnsi" w:hAnsi="Times New Roman"/>
        </w:rPr>
        <w:tab/>
      </w:r>
      <w:r w:rsidR="00CB7C5E">
        <w:rPr>
          <w:rFonts w:ascii="Times New Roman" w:eastAsiaTheme="minorHAnsi" w:hAnsi="Times New Roman"/>
        </w:rPr>
        <w:t>Yes</w:t>
      </w:r>
      <w:r w:rsidR="00CB7C5E" w:rsidRPr="00CB7C5E">
        <w:rPr>
          <w:rFonts w:ascii="Times New Roman" w:eastAsiaTheme="minorHAnsi" w:hAnsi="Times New Roman"/>
          <w:u w:val="single"/>
        </w:rPr>
        <w:t xml:space="preserve">  </w:t>
      </w:r>
      <w:r w:rsidR="00CB7C5E">
        <w:rPr>
          <w:rFonts w:ascii="Times New Roman" w:eastAsiaTheme="minorHAnsi" w:hAnsi="Times New Roman"/>
          <w:u w:val="single"/>
        </w:rPr>
        <w:t xml:space="preserve"> </w:t>
      </w:r>
      <w:r w:rsidR="00E34DA7">
        <w:rPr>
          <w:rFonts w:ascii="Times New Roman" w:eastAsiaTheme="minorHAnsi" w:hAnsi="Times New Roman"/>
          <w:u w:val="single"/>
        </w:rPr>
        <w:t>_</w:t>
      </w:r>
      <w:r w:rsidR="00CB7C5E">
        <w:rPr>
          <w:rFonts w:ascii="Times New Roman" w:eastAsiaTheme="minorHAnsi" w:hAnsi="Times New Roman"/>
          <w:u w:val="single"/>
        </w:rPr>
        <w:t xml:space="preserve"> </w:t>
      </w:r>
      <w:r w:rsidR="002D0C2B">
        <w:rPr>
          <w:rFonts w:ascii="Times New Roman" w:eastAsiaTheme="minorHAnsi" w:hAnsi="Times New Roman"/>
          <w:u w:val="single"/>
        </w:rPr>
        <w:t>_</w:t>
      </w:r>
      <w:r w:rsidR="000C32C9" w:rsidRPr="008E2DC2">
        <w:rPr>
          <w:rFonts w:ascii="Times New Roman" w:eastAsiaTheme="minorHAnsi" w:hAnsi="Times New Roman"/>
        </w:rPr>
        <w:tab/>
        <w:t>No___</w:t>
      </w:r>
      <w:r w:rsidR="004568AE">
        <w:rPr>
          <w:rFonts w:ascii="Times New Roman" w:eastAsiaTheme="minorHAnsi" w:hAnsi="Times New Roman"/>
        </w:rPr>
        <w:t>_</w:t>
      </w:r>
    </w:p>
    <w:p w14:paraId="1493D197" w14:textId="77777777" w:rsidR="007B274C" w:rsidRPr="00D462A0" w:rsidRDefault="007B274C" w:rsidP="007B274C">
      <w:pPr>
        <w:spacing w:line="480" w:lineRule="auto"/>
        <w:rPr>
          <w:rFonts w:ascii="Times New Roman" w:hAnsi="Times New Roman"/>
          <w:sz w:val="16"/>
          <w:szCs w:val="16"/>
        </w:rPr>
      </w:pPr>
    </w:p>
    <w:p w14:paraId="05DC5C29" w14:textId="75DB9A7E" w:rsidR="006B79B0" w:rsidRDefault="000C32C9" w:rsidP="006B79B0">
      <w:pPr>
        <w:pStyle w:val="ListParagraph"/>
        <w:numPr>
          <w:ilvl w:val="0"/>
          <w:numId w:val="1"/>
        </w:numPr>
        <w:spacing w:after="0"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Basis of Jurisdiction</w:t>
      </w:r>
      <w:r w:rsidR="002425A9">
        <w:rPr>
          <w:rFonts w:ascii="Times New Roman" w:hAnsi="Times New Roman" w:cs="Times New Roman"/>
        </w:rPr>
        <w:t>:</w:t>
      </w:r>
    </w:p>
    <w:p w14:paraId="71C83D40" w14:textId="213502D4" w:rsidR="006B79B0" w:rsidRDefault="00E34DA7" w:rsidP="006B79B0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  <w:t>Diversity of Citizenship</w:t>
      </w:r>
    </w:p>
    <w:p w14:paraId="784C12EC" w14:textId="0A9FA0B7" w:rsidR="00E81959" w:rsidRPr="000D009E" w:rsidRDefault="000C32C9" w:rsidP="000D009E">
      <w:pPr>
        <w:pStyle w:val="ListParagraph"/>
        <w:spacing w:after="0" w:line="480" w:lineRule="auto"/>
        <w:ind w:left="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Other: __________________________________</w:t>
      </w:r>
    </w:p>
    <w:p w14:paraId="197EE611" w14:textId="04C2BA47" w:rsidR="00E81959" w:rsidRDefault="000C32C9" w:rsidP="00E81959">
      <w:pPr>
        <w:pStyle w:val="ListParagraph"/>
        <w:numPr>
          <w:ilvl w:val="0"/>
          <w:numId w:val="1"/>
        </w:numPr>
        <w:tabs>
          <w:tab w:val="left" w:pos="0"/>
        </w:tabs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Counts in the Master Complaint </w:t>
      </w:r>
      <w:r w:rsidR="00254CD4">
        <w:rPr>
          <w:rFonts w:ascii="Times New Roman" w:hAnsi="Times New Roman" w:cs="Times New Roman"/>
        </w:rPr>
        <w:t xml:space="preserve">adopted </w:t>
      </w:r>
      <w:r>
        <w:rPr>
          <w:rFonts w:ascii="Times New Roman" w:hAnsi="Times New Roman" w:cs="Times New Roman"/>
        </w:rPr>
        <w:t>by Plaintiff(s)</w:t>
      </w:r>
      <w:r w:rsidR="002425A9">
        <w:rPr>
          <w:rFonts w:ascii="Times New Roman" w:hAnsi="Times New Roman" w:cs="Times New Roman"/>
        </w:rPr>
        <w:t>:</w:t>
      </w:r>
    </w:p>
    <w:p w14:paraId="344CD73E" w14:textId="5F3C634B" w:rsidR="00E81959" w:rsidRDefault="00E34DA7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  <w:t>Count I</w:t>
      </w:r>
      <w:r w:rsidR="00524B16">
        <w:rPr>
          <w:rFonts w:ascii="Times New Roman" w:hAnsi="Times New Roman" w:cs="Times New Roman"/>
        </w:rPr>
        <w:t xml:space="preserve"> – </w:t>
      </w:r>
      <w:r w:rsidR="000C32C9">
        <w:rPr>
          <w:rFonts w:ascii="Times New Roman" w:hAnsi="Times New Roman" w:cs="Times New Roman"/>
        </w:rPr>
        <w:t>Strict Product Liability- Defective Design</w:t>
      </w:r>
    </w:p>
    <w:p w14:paraId="02EA40CA" w14:textId="207255A5" w:rsidR="00E81959" w:rsidRDefault="00E34DA7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  <w:t>Count II</w:t>
      </w:r>
      <w:r w:rsidR="00524B16">
        <w:rPr>
          <w:rFonts w:ascii="Times New Roman" w:hAnsi="Times New Roman" w:cs="Times New Roman"/>
        </w:rPr>
        <w:t xml:space="preserve"> – </w:t>
      </w:r>
      <w:r w:rsidR="000C32C9">
        <w:rPr>
          <w:rFonts w:ascii="Times New Roman" w:hAnsi="Times New Roman" w:cs="Times New Roman"/>
        </w:rPr>
        <w:t>Strict Product Liability- Failure to Warn</w:t>
      </w:r>
    </w:p>
    <w:p w14:paraId="6FC441FF" w14:textId="3EE66674" w:rsidR="00E81959" w:rsidRDefault="00E34DA7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  <w:t>Count III</w:t>
      </w:r>
      <w:r w:rsidR="00524B16">
        <w:rPr>
          <w:rFonts w:ascii="Times New Roman" w:hAnsi="Times New Roman" w:cs="Times New Roman"/>
        </w:rPr>
        <w:t xml:space="preserve"> – </w:t>
      </w:r>
      <w:r w:rsidR="000C32C9">
        <w:rPr>
          <w:rFonts w:ascii="Times New Roman" w:hAnsi="Times New Roman" w:cs="Times New Roman"/>
        </w:rPr>
        <w:t>Strict Product Liability- Manufacturing Defect</w:t>
      </w:r>
    </w:p>
    <w:p w14:paraId="5724D1D1" w14:textId="064C2FB6" w:rsidR="00E81959" w:rsidRDefault="00E34DA7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  <w:t>Count IV</w:t>
      </w:r>
      <w:r w:rsidR="004568AE">
        <w:rPr>
          <w:rFonts w:ascii="Times New Roman" w:hAnsi="Times New Roman" w:cs="Times New Roman"/>
        </w:rPr>
        <w:t xml:space="preserve">– </w:t>
      </w:r>
      <w:r w:rsidR="000C32C9">
        <w:rPr>
          <w:rFonts w:ascii="Times New Roman" w:hAnsi="Times New Roman" w:cs="Times New Roman"/>
        </w:rPr>
        <w:t>Negligence</w:t>
      </w:r>
    </w:p>
    <w:p w14:paraId="3A922B59" w14:textId="6302C91B" w:rsidR="00E81959" w:rsidRDefault="00E34DA7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ab/>
        <w:t>Count V– Negligence</w:t>
      </w:r>
      <w:r w:rsidR="004568AE">
        <w:rPr>
          <w:rFonts w:ascii="Times New Roman" w:hAnsi="Times New Roman" w:cs="Times New Roman"/>
        </w:rPr>
        <w:t xml:space="preserve"> </w:t>
      </w:r>
      <w:proofErr w:type="gramStart"/>
      <w:r w:rsidR="004568AE">
        <w:rPr>
          <w:rFonts w:ascii="Times New Roman" w:hAnsi="Times New Roman" w:cs="Times New Roman"/>
        </w:rPr>
        <w:t>Per</w:t>
      </w:r>
      <w:proofErr w:type="gramEnd"/>
      <w:r w:rsidR="004568AE">
        <w:rPr>
          <w:rFonts w:ascii="Times New Roman" w:hAnsi="Times New Roman" w:cs="Times New Roman"/>
        </w:rPr>
        <w:t xml:space="preserve"> Se</w:t>
      </w:r>
    </w:p>
    <w:p w14:paraId="33F2DBB0" w14:textId="3E3E99D9" w:rsidR="004568AE" w:rsidRDefault="00E34DA7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4568AE">
        <w:rPr>
          <w:rFonts w:ascii="Times New Roman" w:hAnsi="Times New Roman" w:cs="Times New Roman"/>
        </w:rPr>
        <w:tab/>
        <w:t>Count VI– Gross Negligence</w:t>
      </w:r>
    </w:p>
    <w:p w14:paraId="2C75A8CE" w14:textId="3A556666" w:rsidR="00526A1A" w:rsidRPr="00526A1A" w:rsidRDefault="00E34DA7" w:rsidP="00526A1A">
      <w:pPr>
        <w:pStyle w:val="ListParagraph"/>
        <w:tabs>
          <w:tab w:val="left" w:pos="0"/>
        </w:tabs>
        <w:ind w:left="144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</w:r>
      <w:r w:rsidR="00B364F7">
        <w:rPr>
          <w:rFonts w:ascii="Times New Roman" w:hAnsi="Times New Roman" w:cs="Times New Roman"/>
        </w:rPr>
        <w:t xml:space="preserve">Count </w:t>
      </w:r>
      <w:r w:rsidR="000C32C9">
        <w:rPr>
          <w:rFonts w:ascii="Times New Roman" w:hAnsi="Times New Roman" w:cs="Times New Roman"/>
        </w:rPr>
        <w:t>V</w:t>
      </w:r>
      <w:r w:rsidR="00524B16">
        <w:rPr>
          <w:rFonts w:ascii="Times New Roman" w:hAnsi="Times New Roman" w:cs="Times New Roman"/>
        </w:rPr>
        <w:t>I</w:t>
      </w:r>
      <w:r w:rsidR="008C62E2">
        <w:rPr>
          <w:rFonts w:ascii="Times New Roman" w:hAnsi="Times New Roman" w:cs="Times New Roman"/>
        </w:rPr>
        <w:t>I</w:t>
      </w:r>
      <w:r w:rsidR="00524B16">
        <w:rPr>
          <w:rFonts w:ascii="Times New Roman" w:hAnsi="Times New Roman" w:cs="Times New Roman"/>
        </w:rPr>
        <w:t xml:space="preserve"> –</w:t>
      </w:r>
      <w:r w:rsidR="000C32C9">
        <w:rPr>
          <w:rFonts w:ascii="Times New Roman" w:hAnsi="Times New Roman" w:cs="Times New Roman"/>
        </w:rPr>
        <w:t xml:space="preserve"> </w:t>
      </w:r>
      <w:r w:rsidR="008C62E2">
        <w:rPr>
          <w:rFonts w:ascii="Times New Roman" w:hAnsi="Times New Roman" w:cs="Times New Roman"/>
        </w:rPr>
        <w:t xml:space="preserve">State </w:t>
      </w:r>
      <w:r w:rsidR="000C32C9">
        <w:rPr>
          <w:rFonts w:ascii="Times New Roman" w:hAnsi="Times New Roman" w:cs="Times New Roman"/>
        </w:rPr>
        <w:t>Consumer Protection Laws (Please identify applicable State Consumer Protection law(s))</w:t>
      </w:r>
      <w:r w:rsidR="002425A9">
        <w:rPr>
          <w:rFonts w:ascii="Times New Roman" w:hAnsi="Times New Roman" w:cs="Times New Roman"/>
        </w:rPr>
        <w:t>:</w:t>
      </w:r>
    </w:p>
    <w:p w14:paraId="66F3ACC2" w14:textId="79461A69" w:rsidR="00534BE7" w:rsidRDefault="000C32C9" w:rsidP="00534BE7">
      <w:pPr>
        <w:spacing w:after="240"/>
        <w:ind w:firstLine="720"/>
        <w:contextualSpacing/>
        <w:jc w:val="both"/>
        <w:textAlignment w:val="baseline"/>
        <w:rPr>
          <w:rFonts w:ascii="Times New Roman" w:hAnsi="Times New Roman"/>
          <w:u w:val="single"/>
        </w:rPr>
      </w:pPr>
      <w:r w:rsidRPr="00E31CC0">
        <w:rPr>
          <w:rFonts w:ascii="Times New Roman" w:hAnsi="Times New Roman"/>
          <w:u w:val="single"/>
        </w:rPr>
        <w:tab/>
      </w:r>
      <w:r w:rsidRPr="00E31CC0">
        <w:rPr>
          <w:rFonts w:ascii="Times New Roman" w:hAnsi="Times New Roman"/>
          <w:u w:val="single"/>
        </w:rPr>
        <w:tab/>
      </w:r>
      <w:r w:rsidRPr="00E31CC0">
        <w:rPr>
          <w:rFonts w:ascii="Times New Roman" w:hAnsi="Times New Roman"/>
          <w:u w:val="single"/>
        </w:rPr>
        <w:tab/>
      </w:r>
      <w:r w:rsidR="00F16A56">
        <w:rPr>
          <w:rFonts w:ascii="Times New Roman" w:hAnsi="Times New Roman"/>
          <w:u w:val="single"/>
        </w:rPr>
        <w:tab/>
      </w:r>
      <w:r w:rsidR="00F16A56">
        <w:rPr>
          <w:rFonts w:ascii="Times New Roman" w:hAnsi="Times New Roman"/>
          <w:u w:val="single"/>
        </w:rPr>
        <w:tab/>
      </w:r>
      <w:r w:rsidR="00F16A56">
        <w:rPr>
          <w:rFonts w:ascii="Times New Roman" w:hAnsi="Times New Roman"/>
          <w:u w:val="single"/>
        </w:rPr>
        <w:tab/>
      </w:r>
      <w:r w:rsidR="00F16A56">
        <w:rPr>
          <w:rFonts w:ascii="Times New Roman" w:hAnsi="Times New Roman"/>
          <w:u w:val="single"/>
        </w:rPr>
        <w:tab/>
      </w:r>
      <w:r w:rsidR="00F16A56">
        <w:rPr>
          <w:rFonts w:ascii="Times New Roman" w:hAnsi="Times New Roman"/>
          <w:u w:val="single"/>
        </w:rPr>
        <w:tab/>
      </w:r>
    </w:p>
    <w:p w14:paraId="63E65C8D" w14:textId="04716692" w:rsidR="00526A1A" w:rsidRPr="004F4451" w:rsidRDefault="00DA2D21" w:rsidP="00262DC8">
      <w:pPr>
        <w:spacing w:after="240"/>
        <w:ind w:firstLine="720"/>
        <w:contextualSpacing/>
        <w:jc w:val="both"/>
        <w:textAlignment w:val="baseline"/>
        <w:rPr>
          <w:rFonts w:ascii="Times New Roman" w:hAnsi="Times New Roman"/>
        </w:rPr>
      </w:pPr>
      <w:r w:rsidRPr="004F4451">
        <w:rPr>
          <w:rFonts w:ascii="Times New Roman" w:hAnsi="Times New Roman"/>
          <w:smallCaps/>
          <w:u w:val="single"/>
        </w:rPr>
        <w:tab/>
      </w:r>
      <w:r w:rsidRPr="004F4451">
        <w:rPr>
          <w:rFonts w:ascii="Times New Roman" w:hAnsi="Times New Roman"/>
          <w:smallCaps/>
          <w:u w:val="single"/>
        </w:rPr>
        <w:tab/>
      </w:r>
      <w:r w:rsidRPr="004F4451">
        <w:rPr>
          <w:rFonts w:ascii="Times New Roman" w:hAnsi="Times New Roman"/>
          <w:smallCaps/>
          <w:u w:val="single"/>
        </w:rPr>
        <w:tab/>
      </w:r>
      <w:r w:rsidRPr="004F4451">
        <w:rPr>
          <w:rFonts w:ascii="Times New Roman" w:hAnsi="Times New Roman"/>
          <w:smallCaps/>
          <w:u w:val="single"/>
        </w:rPr>
        <w:tab/>
      </w:r>
      <w:r w:rsidR="00262DC8" w:rsidRPr="004F4451">
        <w:rPr>
          <w:rFonts w:ascii="Times New Roman" w:hAnsi="Times New Roman"/>
          <w:smallCaps/>
          <w:u w:val="single"/>
        </w:rPr>
        <w:tab/>
      </w:r>
      <w:r w:rsidR="0089206B" w:rsidRPr="004F4451">
        <w:rPr>
          <w:rFonts w:ascii="Times New Roman" w:hAnsi="Times New Roman"/>
          <w:smallCaps/>
          <w:u w:val="single"/>
        </w:rPr>
        <w:tab/>
      </w:r>
      <w:r w:rsidR="0089206B" w:rsidRPr="004F4451">
        <w:rPr>
          <w:rFonts w:ascii="Times New Roman" w:hAnsi="Times New Roman"/>
          <w:smallCaps/>
          <w:u w:val="single"/>
        </w:rPr>
        <w:tab/>
      </w:r>
      <w:r w:rsidR="0089206B" w:rsidRPr="004F4451">
        <w:rPr>
          <w:rFonts w:ascii="Times New Roman" w:hAnsi="Times New Roman"/>
          <w:smallCaps/>
          <w:u w:val="single"/>
        </w:rPr>
        <w:tab/>
      </w:r>
      <w:r w:rsidR="00262DC8" w:rsidRPr="004F4451">
        <w:rPr>
          <w:rFonts w:ascii="Times New Roman" w:hAnsi="Times New Roman"/>
        </w:rPr>
        <w:tab/>
      </w:r>
      <w:r w:rsidR="00F9169B" w:rsidRPr="004F4451">
        <w:rPr>
          <w:rFonts w:ascii="Times New Roman" w:hAnsi="Times New Roman"/>
        </w:rPr>
        <w:tab/>
      </w:r>
      <w:r w:rsidR="006E5BD2" w:rsidRPr="004F4451">
        <w:rPr>
          <w:rFonts w:ascii="Times New Roman" w:hAnsi="Times New Roman"/>
        </w:rPr>
        <w:tab/>
      </w:r>
      <w:r w:rsidR="00F9169B" w:rsidRPr="004F4451">
        <w:rPr>
          <w:rFonts w:ascii="Times New Roman" w:hAnsi="Times New Roman"/>
        </w:rPr>
        <w:tab/>
      </w:r>
    </w:p>
    <w:p w14:paraId="258138EE" w14:textId="77777777" w:rsidR="00526A1A" w:rsidRPr="00526A1A" w:rsidRDefault="00526A1A" w:rsidP="00526A1A">
      <w:pPr>
        <w:spacing w:after="240"/>
        <w:ind w:firstLine="720"/>
        <w:contextualSpacing/>
        <w:jc w:val="both"/>
        <w:textAlignment w:val="baseline"/>
        <w:rPr>
          <w:rFonts w:ascii="Times New Roman" w:hAnsi="Times New Roman"/>
        </w:rPr>
      </w:pPr>
    </w:p>
    <w:p w14:paraId="6224D9D7" w14:textId="3F515F03" w:rsidR="00524B16" w:rsidRDefault="00E34DA7" w:rsidP="00524B16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  <w:t>Count VII</w:t>
      </w:r>
      <w:r w:rsidR="008C62E2">
        <w:rPr>
          <w:rFonts w:ascii="Times New Roman" w:hAnsi="Times New Roman" w:cs="Times New Roman"/>
        </w:rPr>
        <w:t>I</w:t>
      </w:r>
      <w:r w:rsidR="000C32C9">
        <w:rPr>
          <w:rFonts w:ascii="Times New Roman" w:hAnsi="Times New Roman" w:cs="Times New Roman"/>
        </w:rPr>
        <w:t xml:space="preserve"> – Breach of Implied Warranty</w:t>
      </w:r>
    </w:p>
    <w:p w14:paraId="3AC5F628" w14:textId="1A35FA23" w:rsidR="00524B16" w:rsidRDefault="00E34DA7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  <w:t xml:space="preserve">Count </w:t>
      </w:r>
      <w:r w:rsidR="008C62E2">
        <w:rPr>
          <w:rFonts w:ascii="Times New Roman" w:hAnsi="Times New Roman" w:cs="Times New Roman"/>
        </w:rPr>
        <w:t>IX</w:t>
      </w:r>
      <w:r w:rsidR="000C32C9">
        <w:rPr>
          <w:rFonts w:ascii="Times New Roman" w:hAnsi="Times New Roman" w:cs="Times New Roman"/>
        </w:rPr>
        <w:t xml:space="preserve"> – Breach of Express Warranty</w:t>
      </w:r>
    </w:p>
    <w:p w14:paraId="57812955" w14:textId="4F773DAC" w:rsidR="00524B16" w:rsidRDefault="00E34DA7" w:rsidP="00524B16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ab/>
        <w:t>Count X – Negligent Infliction of Emotional Distress</w:t>
      </w:r>
    </w:p>
    <w:p w14:paraId="111B82B0" w14:textId="1998F913" w:rsidR="00524B16" w:rsidRDefault="00E34DA7" w:rsidP="00524B16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ab/>
        <w:t>Count X</w:t>
      </w:r>
      <w:r w:rsidR="008C62E2">
        <w:rPr>
          <w:rFonts w:ascii="Times New Roman" w:hAnsi="Times New Roman" w:cs="Times New Roman"/>
        </w:rPr>
        <w:t>I</w:t>
      </w:r>
      <w:r w:rsidR="000C32C9">
        <w:rPr>
          <w:rFonts w:ascii="Times New Roman" w:hAnsi="Times New Roman" w:cs="Times New Roman"/>
        </w:rPr>
        <w:t xml:space="preserve"> – Intentional Infliction of Emotional Distress </w:t>
      </w:r>
    </w:p>
    <w:p w14:paraId="5688594F" w14:textId="39128854" w:rsidR="008C62E2" w:rsidRDefault="00E34DA7" w:rsidP="008C62E2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8C62E2">
        <w:rPr>
          <w:rFonts w:ascii="Times New Roman" w:hAnsi="Times New Roman" w:cs="Times New Roman"/>
        </w:rPr>
        <w:tab/>
        <w:t>Count XII – Negligent Misrepresentation</w:t>
      </w:r>
    </w:p>
    <w:p w14:paraId="13D46737" w14:textId="4B045B3D" w:rsidR="008C62E2" w:rsidRDefault="00E34DA7" w:rsidP="008E2DC2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8C62E2">
        <w:rPr>
          <w:rFonts w:ascii="Times New Roman" w:hAnsi="Times New Roman" w:cs="Times New Roman"/>
        </w:rPr>
        <w:t xml:space="preserve"> </w:t>
      </w:r>
      <w:r w:rsidR="008C62E2">
        <w:rPr>
          <w:rFonts w:ascii="Times New Roman" w:hAnsi="Times New Roman" w:cs="Times New Roman"/>
        </w:rPr>
        <w:tab/>
        <w:t>Count XIII – Fraud and Fraudulent Misrepresentation</w:t>
      </w:r>
    </w:p>
    <w:p w14:paraId="1A77043B" w14:textId="547AAFC8" w:rsidR="008C62E2" w:rsidRDefault="00E34DA7" w:rsidP="009A1EB7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ab/>
        <w:t>Count X</w:t>
      </w:r>
      <w:r w:rsidR="008C62E2">
        <w:rPr>
          <w:rFonts w:ascii="Times New Roman" w:hAnsi="Times New Roman" w:cs="Times New Roman"/>
        </w:rPr>
        <w:t>IV</w:t>
      </w:r>
      <w:r w:rsidR="000C32C9">
        <w:rPr>
          <w:rFonts w:ascii="Times New Roman" w:hAnsi="Times New Roman" w:cs="Times New Roman"/>
        </w:rPr>
        <w:t xml:space="preserve"> – Fraud</w:t>
      </w:r>
      <w:r w:rsidR="008C62E2">
        <w:rPr>
          <w:rFonts w:ascii="Times New Roman" w:hAnsi="Times New Roman" w:cs="Times New Roman"/>
        </w:rPr>
        <w:t>ulent Concealment</w:t>
      </w:r>
      <w:r w:rsidR="00FF283D">
        <w:rPr>
          <w:rFonts w:ascii="Times New Roman" w:hAnsi="Times New Roman" w:cs="Times New Roman"/>
        </w:rPr>
        <w:t xml:space="preserve"> </w:t>
      </w:r>
    </w:p>
    <w:p w14:paraId="6771677C" w14:textId="275E6878" w:rsidR="00524B16" w:rsidRDefault="00FF283D" w:rsidP="009A1EB7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8C62E2">
        <w:rPr>
          <w:rFonts w:ascii="Times New Roman" w:hAnsi="Times New Roman" w:cs="Times New Roman"/>
        </w:rPr>
        <w:tab/>
        <w:t>Count XV – Wrongful Death</w:t>
      </w:r>
    </w:p>
    <w:p w14:paraId="049C002E" w14:textId="6C25121A" w:rsidR="00E81959" w:rsidRDefault="00FF283D" w:rsidP="00E81959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</w:r>
      <w:r w:rsidR="00B364F7">
        <w:rPr>
          <w:rFonts w:ascii="Times New Roman" w:hAnsi="Times New Roman" w:cs="Times New Roman"/>
        </w:rPr>
        <w:t>Count X</w:t>
      </w:r>
      <w:r w:rsidR="00990CA3">
        <w:rPr>
          <w:rFonts w:ascii="Times New Roman" w:hAnsi="Times New Roman" w:cs="Times New Roman"/>
        </w:rPr>
        <w:t>VI</w:t>
      </w:r>
      <w:r w:rsidR="00524B16">
        <w:rPr>
          <w:rFonts w:ascii="Times New Roman" w:hAnsi="Times New Roman" w:cs="Times New Roman"/>
        </w:rPr>
        <w:t xml:space="preserve"> – </w:t>
      </w:r>
      <w:r w:rsidR="000C32C9">
        <w:rPr>
          <w:rFonts w:ascii="Times New Roman" w:hAnsi="Times New Roman" w:cs="Times New Roman"/>
        </w:rPr>
        <w:t>Loss of Consortium</w:t>
      </w:r>
      <w:r w:rsidR="00524B16">
        <w:rPr>
          <w:rFonts w:ascii="Times New Roman" w:hAnsi="Times New Roman" w:cs="Times New Roman"/>
        </w:rPr>
        <w:t xml:space="preserve"> </w:t>
      </w:r>
    </w:p>
    <w:p w14:paraId="504D1983" w14:textId="6F6DFE07" w:rsidR="000A05C3" w:rsidRDefault="00E34DA7" w:rsidP="008E2DC2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94C4F">
        <w:rPr>
          <w:rFonts w:ascii="Times New Roman" w:hAnsi="Times New Roman"/>
        </w:rPr>
      </w:r>
      <w:r w:rsidR="00E94C4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</w:r>
      <w:r w:rsidR="00B364F7">
        <w:rPr>
          <w:rFonts w:ascii="Times New Roman" w:hAnsi="Times New Roman" w:cs="Times New Roman"/>
        </w:rPr>
        <w:t>Count X</w:t>
      </w:r>
      <w:r w:rsidR="00990CA3">
        <w:rPr>
          <w:rFonts w:ascii="Times New Roman" w:hAnsi="Times New Roman" w:cs="Times New Roman"/>
        </w:rPr>
        <w:t>VII</w:t>
      </w:r>
      <w:r w:rsidR="00524B16">
        <w:rPr>
          <w:rFonts w:ascii="Times New Roman" w:hAnsi="Times New Roman" w:cs="Times New Roman"/>
        </w:rPr>
        <w:t xml:space="preserve"> – </w:t>
      </w:r>
      <w:r w:rsidR="000C32C9">
        <w:rPr>
          <w:rFonts w:ascii="Times New Roman" w:hAnsi="Times New Roman" w:cs="Times New Roman"/>
        </w:rPr>
        <w:t>Punitive Damages</w:t>
      </w:r>
    </w:p>
    <w:p w14:paraId="38D8A748" w14:textId="77777777" w:rsidR="00CD31DA" w:rsidRDefault="000C32C9" w:rsidP="008E2DC2">
      <w:pPr>
        <w:pStyle w:val="ListParagraph"/>
        <w:tabs>
          <w:tab w:val="left" w:pos="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Other Count(s) (please identify and state factual and legal bases for </w:t>
      </w:r>
    </w:p>
    <w:p w14:paraId="6A965630" w14:textId="4897A683" w:rsidR="00E81959" w:rsidRDefault="000C32C9" w:rsidP="008E2DC2">
      <w:pPr>
        <w:pStyle w:val="ListParagraph"/>
        <w:tabs>
          <w:tab w:val="left" w:pos="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other</w:t>
      </w:r>
      <w:proofErr w:type="gramEnd"/>
      <w:r>
        <w:rPr>
          <w:rFonts w:ascii="Times New Roman" w:hAnsi="Times New Roman" w:cs="Times New Roman"/>
        </w:rPr>
        <w:t xml:space="preserve"> claims not included in the Master Complaint below):</w:t>
      </w:r>
    </w:p>
    <w:p w14:paraId="7CDBC1A2" w14:textId="77777777" w:rsidR="002425A9" w:rsidRPr="00011A1F" w:rsidRDefault="002425A9" w:rsidP="008E2DC2">
      <w:pPr>
        <w:pStyle w:val="ListParagraph"/>
        <w:tabs>
          <w:tab w:val="left" w:pos="0"/>
        </w:tabs>
        <w:spacing w:after="0" w:line="240" w:lineRule="auto"/>
        <w:ind w:left="1440" w:hanging="720"/>
        <w:rPr>
          <w:rFonts w:ascii="Times New Roman" w:hAnsi="Times New Roman" w:cs="Times New Roman"/>
          <w:sz w:val="20"/>
          <w:szCs w:val="20"/>
        </w:rPr>
      </w:pPr>
    </w:p>
    <w:p w14:paraId="247551E5" w14:textId="77777777" w:rsidR="00E81959" w:rsidRPr="00011A1F" w:rsidRDefault="000C32C9" w:rsidP="00E81959">
      <w:pPr>
        <w:rPr>
          <w:rFonts w:ascii="Times New Roman" w:hAnsi="Times New Roman"/>
          <w:sz w:val="20"/>
          <w:szCs w:val="20"/>
        </w:rPr>
      </w:pPr>
      <w:r w:rsidRPr="00011A1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</w:p>
    <w:p w14:paraId="559F94DB" w14:textId="77777777" w:rsidR="00E81959" w:rsidRDefault="00E81959" w:rsidP="00E81959">
      <w:pPr>
        <w:rPr>
          <w:rFonts w:ascii="Times New Roman" w:hAnsi="Times New Roman"/>
        </w:rPr>
      </w:pPr>
    </w:p>
    <w:p w14:paraId="661E716B" w14:textId="7BCD2EAF" w:rsidR="00E81959" w:rsidRDefault="00E34DA7" w:rsidP="00E81959">
      <w:pPr>
        <w:pStyle w:val="ListParagraph"/>
        <w:tabs>
          <w:tab w:val="left" w:pos="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C32C9">
        <w:rPr>
          <w:rFonts w:ascii="Times New Roman" w:hAnsi="Times New Roman" w:cs="Times New Roman"/>
        </w:rPr>
        <w:t xml:space="preserve"> </w:t>
      </w:r>
      <w:r w:rsidR="000C32C9">
        <w:rPr>
          <w:rFonts w:ascii="Times New Roman" w:hAnsi="Times New Roman" w:cs="Times New Roman"/>
        </w:rPr>
        <w:tab/>
        <w:t xml:space="preserve">Jury Trial is </w:t>
      </w:r>
      <w:proofErr w:type="gramStart"/>
      <w:r w:rsidR="000C32C9">
        <w:rPr>
          <w:rFonts w:ascii="Times New Roman" w:hAnsi="Times New Roman" w:cs="Times New Roman"/>
        </w:rPr>
        <w:t>Demanded</w:t>
      </w:r>
      <w:proofErr w:type="gramEnd"/>
      <w:r w:rsidR="000C32C9">
        <w:rPr>
          <w:rFonts w:ascii="Times New Roman" w:hAnsi="Times New Roman" w:cs="Times New Roman"/>
        </w:rPr>
        <w:t xml:space="preserve"> as to All Counts</w:t>
      </w:r>
    </w:p>
    <w:p w14:paraId="38F20A3C" w14:textId="77777777" w:rsidR="00CD31DA" w:rsidRDefault="000C32C9" w:rsidP="00F7488C">
      <w:pPr>
        <w:pStyle w:val="ListParagraph"/>
        <w:tabs>
          <w:tab w:val="left" w:pos="0"/>
        </w:tabs>
        <w:spacing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E94C4F">
        <w:rPr>
          <w:rFonts w:ascii="Times New Roman" w:hAnsi="Times New Roman" w:cs="Times New Roman"/>
        </w:rPr>
      </w:r>
      <w:r w:rsidR="00E94C4F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Jury Trial is NOT </w:t>
      </w:r>
      <w:proofErr w:type="gramStart"/>
      <w:r>
        <w:rPr>
          <w:rFonts w:ascii="Times New Roman" w:hAnsi="Times New Roman" w:cs="Times New Roman"/>
        </w:rPr>
        <w:t>Demanded</w:t>
      </w:r>
      <w:proofErr w:type="gramEnd"/>
      <w:r>
        <w:rPr>
          <w:rFonts w:ascii="Times New Roman" w:hAnsi="Times New Roman" w:cs="Times New Roman"/>
        </w:rPr>
        <w:t xml:space="preserve"> as to </w:t>
      </w:r>
      <w:r w:rsidR="00482269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Count</w:t>
      </w:r>
      <w:r w:rsidR="00482269">
        <w:rPr>
          <w:rFonts w:ascii="Times New Roman" w:hAnsi="Times New Roman" w:cs="Times New Roman"/>
        </w:rPr>
        <w:t>s;</w:t>
      </w:r>
      <w:r w:rsidR="00254CD4">
        <w:rPr>
          <w:rFonts w:ascii="Times New Roman" w:hAnsi="Times New Roman" w:cs="Times New Roman"/>
        </w:rPr>
        <w:t xml:space="preserve"> if </w:t>
      </w:r>
      <w:r>
        <w:rPr>
          <w:rFonts w:ascii="Times New Roman" w:hAnsi="Times New Roman" w:cs="Times New Roman"/>
        </w:rPr>
        <w:t xml:space="preserve">Jury Trial is </w:t>
      </w:r>
    </w:p>
    <w:p w14:paraId="387F7D02" w14:textId="77777777" w:rsidR="00E81959" w:rsidRDefault="000C32C9" w:rsidP="00F7488C">
      <w:pPr>
        <w:pStyle w:val="ListParagraph"/>
        <w:tabs>
          <w:tab w:val="left" w:pos="0"/>
        </w:tabs>
        <w:spacing w:line="240" w:lineRule="auto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Demanded as to Any Count(s), identify </w:t>
      </w:r>
      <w:r w:rsidR="00254CD4">
        <w:rPr>
          <w:rFonts w:ascii="Times New Roman" w:hAnsi="Times New Roman" w:cs="Times New Roman"/>
        </w:rPr>
        <w:t>which ones</w:t>
      </w:r>
      <w:r w:rsidR="000A05C3">
        <w:rPr>
          <w:rFonts w:ascii="Times New Roman" w:hAnsi="Times New Roman" w:cs="Times New Roman"/>
        </w:rPr>
        <w:t xml:space="preserve"> (list below):</w:t>
      </w:r>
    </w:p>
    <w:p w14:paraId="0DEB8E12" w14:textId="77777777" w:rsidR="000A05C3" w:rsidRPr="00011A1F" w:rsidRDefault="000C32C9" w:rsidP="000A05C3">
      <w:pPr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  <w:r w:rsidRPr="00011A1F">
        <w:rPr>
          <w:rFonts w:ascii="Times New Roman" w:hAnsi="Times New Roman"/>
          <w:sz w:val="20"/>
          <w:szCs w:val="20"/>
          <w:u w:val="single"/>
        </w:rPr>
        <w:tab/>
      </w:r>
    </w:p>
    <w:p w14:paraId="3DB064E6" w14:textId="77777777" w:rsidR="00746BF0" w:rsidRDefault="00746BF0" w:rsidP="009C5A93">
      <w:pPr>
        <w:ind w:left="5040"/>
        <w:rPr>
          <w:rFonts w:ascii="Times New Roman" w:hAnsi="Times New Roman"/>
        </w:rPr>
      </w:pPr>
    </w:p>
    <w:p w14:paraId="1C575D2A" w14:textId="0E0EB8C7" w:rsidR="009C5A93" w:rsidRPr="00EB5960" w:rsidRDefault="009C5A93" w:rsidP="005456E6">
      <w:pPr>
        <w:ind w:left="4320" w:firstLine="720"/>
        <w:rPr>
          <w:rFonts w:ascii="Times New Roman" w:hAnsi="Times New Roman"/>
        </w:rPr>
      </w:pPr>
      <w:r w:rsidRPr="00EB5960">
        <w:rPr>
          <w:rFonts w:ascii="Times New Roman" w:hAnsi="Times New Roman"/>
        </w:rPr>
        <w:t>Respectfully submitted</w:t>
      </w:r>
      <w:r w:rsidR="005456E6">
        <w:rPr>
          <w:rFonts w:ascii="Times New Roman" w:hAnsi="Times New Roman"/>
        </w:rPr>
        <w:t>,</w:t>
      </w:r>
    </w:p>
    <w:p w14:paraId="0EEAAD4B" w14:textId="755590E2" w:rsidR="00E81959" w:rsidRDefault="00E81959" w:rsidP="00746BF0">
      <w:pPr>
        <w:ind w:left="5040"/>
        <w:rPr>
          <w:rFonts w:ascii="Times New Roman" w:hAnsi="Times New Roman"/>
          <w:b/>
        </w:rPr>
      </w:pPr>
    </w:p>
    <w:p w14:paraId="75FE79A6" w14:textId="77777777" w:rsidR="000B7E23" w:rsidRPr="00EB5960" w:rsidRDefault="000B7E23" w:rsidP="000B7E23">
      <w:pPr>
        <w:ind w:left="5040"/>
        <w:rPr>
          <w:rFonts w:ascii="Times New Roman" w:hAnsi="Times New Roman"/>
        </w:rPr>
      </w:pPr>
    </w:p>
    <w:p w14:paraId="6EA43725" w14:textId="3E8DD702" w:rsidR="000B7E23" w:rsidRPr="00746BF0" w:rsidRDefault="000B7E23" w:rsidP="000B7E23">
      <w:pPr>
        <w:ind w:left="50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Attorneys for Plaintiff</w:t>
      </w:r>
    </w:p>
    <w:sectPr w:rsidR="000B7E23" w:rsidRPr="00746BF0" w:rsidSect="00BF355F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17064" w14:textId="77777777" w:rsidR="00E94C4F" w:rsidRDefault="00E94C4F">
      <w:r>
        <w:separator/>
      </w:r>
    </w:p>
  </w:endnote>
  <w:endnote w:type="continuationSeparator" w:id="0">
    <w:p w14:paraId="3DFB52C6" w14:textId="77777777" w:rsidR="00E94C4F" w:rsidRDefault="00E9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40E" w14:textId="450D56EC" w:rsidR="004568AE" w:rsidRPr="00560596" w:rsidRDefault="004F0B8D" w:rsidP="00560596">
    <w:pPr>
      <w:pStyle w:val="Footer"/>
      <w:rPr>
        <w:rFonts w:ascii="Times New Roman" w:hAnsi="Times New Roman"/>
      </w:rPr>
    </w:pPr>
    <w:r w:rsidRPr="00560596">
      <w:rPr>
        <w:noProof/>
        <w:sz w:val="16"/>
      </w:rPr>
      <w:tab/>
    </w:r>
    <w:sdt>
      <w:sdtPr>
        <w:id w:val="830343889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noProof/>
        </w:rPr>
      </w:sdtEndPr>
      <w:sdtContent>
        <w:r w:rsidR="004568AE" w:rsidRPr="00560596">
          <w:rPr>
            <w:rFonts w:ascii="Times New Roman" w:hAnsi="Times New Roman"/>
          </w:rPr>
          <w:fldChar w:fldCharType="begin"/>
        </w:r>
        <w:r w:rsidR="004568AE" w:rsidRPr="00560596">
          <w:rPr>
            <w:rFonts w:ascii="Times New Roman" w:hAnsi="Times New Roman"/>
          </w:rPr>
          <w:instrText xml:space="preserve"> PAGE   \* MERGEFORMAT </w:instrText>
        </w:r>
        <w:r w:rsidR="004568AE" w:rsidRPr="00560596">
          <w:rPr>
            <w:rFonts w:ascii="Times New Roman" w:hAnsi="Times New Roman"/>
          </w:rPr>
          <w:fldChar w:fldCharType="separate"/>
        </w:r>
        <w:r w:rsidR="00815DDB">
          <w:rPr>
            <w:rFonts w:ascii="Times New Roman" w:hAnsi="Times New Roman"/>
            <w:noProof/>
          </w:rPr>
          <w:t>2</w:t>
        </w:r>
        <w:r w:rsidR="004568AE" w:rsidRPr="00560596">
          <w:rPr>
            <w:rFonts w:ascii="Times New Roman" w:hAnsi="Times New Roman"/>
            <w:noProof/>
          </w:rPr>
          <w:fldChar w:fldCharType="end"/>
        </w:r>
      </w:sdtContent>
    </w:sdt>
  </w:p>
  <w:p w14:paraId="18FBAB4F" w14:textId="77777777" w:rsidR="004568AE" w:rsidRPr="00560596" w:rsidRDefault="004568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F0FAB" w14:textId="19546155" w:rsidR="006B3246" w:rsidRPr="0000458A" w:rsidRDefault="0000458A" w:rsidP="0000458A">
    <w:pPr>
      <w:pStyle w:val="Footer"/>
    </w:pPr>
    <w:r>
      <w:rPr>
        <w:noProof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42C7B" w14:textId="77777777" w:rsidR="00E94C4F" w:rsidRDefault="00E94C4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F96BB85" w14:textId="77777777" w:rsidR="00E94C4F" w:rsidRDefault="00E94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718"/>
    <w:multiLevelType w:val="hybridMultilevel"/>
    <w:tmpl w:val="15A84ECC"/>
    <w:lvl w:ilvl="0" w:tplc="2C8C7F9E">
      <w:start w:val="1"/>
      <w:numFmt w:val="decimal"/>
      <w:lvlText w:val="%1."/>
      <w:lvlJc w:val="left"/>
      <w:pPr>
        <w:ind w:left="1746" w:hanging="666"/>
      </w:pPr>
      <w:rPr>
        <w:rFonts w:cs="Times New Roman" w:hint="default"/>
      </w:rPr>
    </w:lvl>
    <w:lvl w:ilvl="1" w:tplc="4F98D1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940C0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D2A1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AE5F5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56F9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18B0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AAF6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4C28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C06F57"/>
    <w:multiLevelType w:val="hybridMultilevel"/>
    <w:tmpl w:val="4230AA06"/>
    <w:lvl w:ilvl="0" w:tplc="8848BC7A">
      <w:start w:val="1"/>
      <w:numFmt w:val="lowerLetter"/>
      <w:lvlText w:val="%1)"/>
      <w:lvlJc w:val="left"/>
      <w:pPr>
        <w:ind w:left="1515" w:hanging="795"/>
      </w:pPr>
      <w:rPr>
        <w:color w:val="auto"/>
        <w:sz w:val="22"/>
      </w:rPr>
    </w:lvl>
    <w:lvl w:ilvl="1" w:tplc="124C71B0">
      <w:start w:val="1"/>
      <w:numFmt w:val="lowerLetter"/>
      <w:lvlText w:val="%2."/>
      <w:lvlJc w:val="left"/>
      <w:pPr>
        <w:ind w:left="1800" w:hanging="360"/>
      </w:pPr>
    </w:lvl>
    <w:lvl w:ilvl="2" w:tplc="CF48A320">
      <w:start w:val="1"/>
      <w:numFmt w:val="lowerRoman"/>
      <w:lvlText w:val="%3."/>
      <w:lvlJc w:val="right"/>
      <w:pPr>
        <w:ind w:left="2520" w:hanging="180"/>
      </w:pPr>
    </w:lvl>
    <w:lvl w:ilvl="3" w:tplc="A4E0C71A">
      <w:start w:val="1"/>
      <w:numFmt w:val="decimal"/>
      <w:lvlText w:val="%4."/>
      <w:lvlJc w:val="left"/>
      <w:pPr>
        <w:ind w:left="3240" w:hanging="360"/>
      </w:pPr>
    </w:lvl>
    <w:lvl w:ilvl="4" w:tplc="E25434A0">
      <w:start w:val="1"/>
      <w:numFmt w:val="lowerLetter"/>
      <w:lvlText w:val="%5."/>
      <w:lvlJc w:val="left"/>
      <w:pPr>
        <w:ind w:left="3960" w:hanging="360"/>
      </w:pPr>
    </w:lvl>
    <w:lvl w:ilvl="5" w:tplc="2C4229F8">
      <w:start w:val="1"/>
      <w:numFmt w:val="lowerRoman"/>
      <w:lvlText w:val="%6."/>
      <w:lvlJc w:val="right"/>
      <w:pPr>
        <w:ind w:left="4680" w:hanging="180"/>
      </w:pPr>
    </w:lvl>
    <w:lvl w:ilvl="6" w:tplc="7F045684">
      <w:start w:val="1"/>
      <w:numFmt w:val="decimal"/>
      <w:lvlText w:val="%7."/>
      <w:lvlJc w:val="left"/>
      <w:pPr>
        <w:ind w:left="5400" w:hanging="360"/>
      </w:pPr>
    </w:lvl>
    <w:lvl w:ilvl="7" w:tplc="7756B7A0">
      <w:start w:val="1"/>
      <w:numFmt w:val="lowerLetter"/>
      <w:lvlText w:val="%8."/>
      <w:lvlJc w:val="left"/>
      <w:pPr>
        <w:ind w:left="6120" w:hanging="360"/>
      </w:pPr>
    </w:lvl>
    <w:lvl w:ilvl="8" w:tplc="E6D4E51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720241"/>
    <w:multiLevelType w:val="hybridMultilevel"/>
    <w:tmpl w:val="C0249CC6"/>
    <w:lvl w:ilvl="0" w:tplc="13BC5C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E0BAF11C" w:tentative="1">
      <w:start w:val="1"/>
      <w:numFmt w:val="lowerLetter"/>
      <w:lvlText w:val="%2."/>
      <w:lvlJc w:val="left"/>
      <w:pPr>
        <w:ind w:left="2520" w:hanging="360"/>
      </w:pPr>
    </w:lvl>
    <w:lvl w:ilvl="2" w:tplc="85B0518E" w:tentative="1">
      <w:start w:val="1"/>
      <w:numFmt w:val="lowerRoman"/>
      <w:lvlText w:val="%3."/>
      <w:lvlJc w:val="right"/>
      <w:pPr>
        <w:ind w:left="3240" w:hanging="180"/>
      </w:pPr>
    </w:lvl>
    <w:lvl w:ilvl="3" w:tplc="0CB841E0" w:tentative="1">
      <w:start w:val="1"/>
      <w:numFmt w:val="decimal"/>
      <w:lvlText w:val="%4."/>
      <w:lvlJc w:val="left"/>
      <w:pPr>
        <w:ind w:left="3960" w:hanging="360"/>
      </w:pPr>
    </w:lvl>
    <w:lvl w:ilvl="4" w:tplc="A9A0F104" w:tentative="1">
      <w:start w:val="1"/>
      <w:numFmt w:val="lowerLetter"/>
      <w:lvlText w:val="%5."/>
      <w:lvlJc w:val="left"/>
      <w:pPr>
        <w:ind w:left="4680" w:hanging="360"/>
      </w:pPr>
    </w:lvl>
    <w:lvl w:ilvl="5" w:tplc="ED6AC23A" w:tentative="1">
      <w:start w:val="1"/>
      <w:numFmt w:val="lowerRoman"/>
      <w:lvlText w:val="%6."/>
      <w:lvlJc w:val="right"/>
      <w:pPr>
        <w:ind w:left="5400" w:hanging="180"/>
      </w:pPr>
    </w:lvl>
    <w:lvl w:ilvl="6" w:tplc="A0CC4A9A" w:tentative="1">
      <w:start w:val="1"/>
      <w:numFmt w:val="decimal"/>
      <w:lvlText w:val="%7."/>
      <w:lvlJc w:val="left"/>
      <w:pPr>
        <w:ind w:left="6120" w:hanging="360"/>
      </w:pPr>
    </w:lvl>
    <w:lvl w:ilvl="7" w:tplc="4A3EA5A2" w:tentative="1">
      <w:start w:val="1"/>
      <w:numFmt w:val="lowerLetter"/>
      <w:lvlText w:val="%8."/>
      <w:lvlJc w:val="left"/>
      <w:pPr>
        <w:ind w:left="6840" w:hanging="360"/>
      </w:pPr>
    </w:lvl>
    <w:lvl w:ilvl="8" w:tplc="D816591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IDAuthor" w:val="True"/>
    <w:docVar w:name="DocIDClientMatter" w:val="False"/>
    <w:docVar w:name="DocIDDate" w:val="True"/>
    <w:docVar w:name="DocIDDateText" w:val="False"/>
    <w:docVar w:name="DocIDFirstPageFooter" w:val="True"/>
    <w:docVar w:name="DocIDLibrary" w:val="True"/>
    <w:docVar w:name="DocIDTime" w:val="True"/>
    <w:docVar w:name="DocIDType" w:val="FirstPageOnly"/>
    <w:docVar w:name="DocIDTypist" w:val="False"/>
  </w:docVars>
  <w:rsids>
    <w:rsidRoot w:val="008D46E0"/>
    <w:rsid w:val="00000AFC"/>
    <w:rsid w:val="0000458A"/>
    <w:rsid w:val="00005537"/>
    <w:rsid w:val="00011A1F"/>
    <w:rsid w:val="00014548"/>
    <w:rsid w:val="00016343"/>
    <w:rsid w:val="000177E2"/>
    <w:rsid w:val="000200E5"/>
    <w:rsid w:val="00023E62"/>
    <w:rsid w:val="00034CDB"/>
    <w:rsid w:val="00041001"/>
    <w:rsid w:val="00042DA1"/>
    <w:rsid w:val="00053537"/>
    <w:rsid w:val="00054549"/>
    <w:rsid w:val="0005693A"/>
    <w:rsid w:val="0006009C"/>
    <w:rsid w:val="00065BC7"/>
    <w:rsid w:val="00070006"/>
    <w:rsid w:val="000706EB"/>
    <w:rsid w:val="00072715"/>
    <w:rsid w:val="0007750B"/>
    <w:rsid w:val="000910B3"/>
    <w:rsid w:val="000924D3"/>
    <w:rsid w:val="000939B5"/>
    <w:rsid w:val="000950E1"/>
    <w:rsid w:val="000A05C3"/>
    <w:rsid w:val="000A36B3"/>
    <w:rsid w:val="000B7E23"/>
    <w:rsid w:val="000C2DF8"/>
    <w:rsid w:val="000C32C9"/>
    <w:rsid w:val="000D009E"/>
    <w:rsid w:val="000D67A9"/>
    <w:rsid w:val="000E70C1"/>
    <w:rsid w:val="000F7A42"/>
    <w:rsid w:val="001060C1"/>
    <w:rsid w:val="00107B35"/>
    <w:rsid w:val="001121F8"/>
    <w:rsid w:val="00117FE4"/>
    <w:rsid w:val="001239C0"/>
    <w:rsid w:val="00130775"/>
    <w:rsid w:val="00154D02"/>
    <w:rsid w:val="00157041"/>
    <w:rsid w:val="00161437"/>
    <w:rsid w:val="00164B01"/>
    <w:rsid w:val="00180295"/>
    <w:rsid w:val="00183BE4"/>
    <w:rsid w:val="00196DCF"/>
    <w:rsid w:val="00197DDD"/>
    <w:rsid w:val="001A5DC3"/>
    <w:rsid w:val="001A5E1B"/>
    <w:rsid w:val="001B00F5"/>
    <w:rsid w:val="001B6768"/>
    <w:rsid w:val="001C2355"/>
    <w:rsid w:val="001C2EA2"/>
    <w:rsid w:val="001D488E"/>
    <w:rsid w:val="001E09E7"/>
    <w:rsid w:val="001E3A88"/>
    <w:rsid w:val="001E62FF"/>
    <w:rsid w:val="001F0F6E"/>
    <w:rsid w:val="002016E9"/>
    <w:rsid w:val="00202C06"/>
    <w:rsid w:val="00207FBD"/>
    <w:rsid w:val="00214D99"/>
    <w:rsid w:val="002206F6"/>
    <w:rsid w:val="00225FC9"/>
    <w:rsid w:val="00242228"/>
    <w:rsid w:val="002425A9"/>
    <w:rsid w:val="00242632"/>
    <w:rsid w:val="00247520"/>
    <w:rsid w:val="00254CD4"/>
    <w:rsid w:val="00262DC8"/>
    <w:rsid w:val="00265FE4"/>
    <w:rsid w:val="002772E6"/>
    <w:rsid w:val="00291588"/>
    <w:rsid w:val="00297F0D"/>
    <w:rsid w:val="002A4A72"/>
    <w:rsid w:val="002C76BB"/>
    <w:rsid w:val="002D0C2B"/>
    <w:rsid w:val="002D6808"/>
    <w:rsid w:val="002F4FEA"/>
    <w:rsid w:val="00316142"/>
    <w:rsid w:val="003279C7"/>
    <w:rsid w:val="00331494"/>
    <w:rsid w:val="00335E31"/>
    <w:rsid w:val="003400D4"/>
    <w:rsid w:val="003479CF"/>
    <w:rsid w:val="003527C3"/>
    <w:rsid w:val="00354B2E"/>
    <w:rsid w:val="003617EE"/>
    <w:rsid w:val="00365736"/>
    <w:rsid w:val="00367C95"/>
    <w:rsid w:val="0037031E"/>
    <w:rsid w:val="003713F3"/>
    <w:rsid w:val="00377156"/>
    <w:rsid w:val="0037792A"/>
    <w:rsid w:val="00384909"/>
    <w:rsid w:val="00391811"/>
    <w:rsid w:val="00396C93"/>
    <w:rsid w:val="003A0187"/>
    <w:rsid w:val="003A3613"/>
    <w:rsid w:val="003A7335"/>
    <w:rsid w:val="003B25C4"/>
    <w:rsid w:val="003B7092"/>
    <w:rsid w:val="003C418D"/>
    <w:rsid w:val="003C6858"/>
    <w:rsid w:val="003D0D19"/>
    <w:rsid w:val="003E73EC"/>
    <w:rsid w:val="003E7DE8"/>
    <w:rsid w:val="003F17E1"/>
    <w:rsid w:val="003F187E"/>
    <w:rsid w:val="003F2B91"/>
    <w:rsid w:val="003F33BD"/>
    <w:rsid w:val="004014FD"/>
    <w:rsid w:val="00402193"/>
    <w:rsid w:val="00417224"/>
    <w:rsid w:val="00420B23"/>
    <w:rsid w:val="0042260D"/>
    <w:rsid w:val="00431789"/>
    <w:rsid w:val="0043509D"/>
    <w:rsid w:val="00441CCE"/>
    <w:rsid w:val="00446495"/>
    <w:rsid w:val="00454CC0"/>
    <w:rsid w:val="004568AE"/>
    <w:rsid w:val="00457E92"/>
    <w:rsid w:val="00460490"/>
    <w:rsid w:val="00467828"/>
    <w:rsid w:val="00470DAA"/>
    <w:rsid w:val="00482269"/>
    <w:rsid w:val="00482726"/>
    <w:rsid w:val="00482D8C"/>
    <w:rsid w:val="0049217F"/>
    <w:rsid w:val="004952AC"/>
    <w:rsid w:val="004B3C8D"/>
    <w:rsid w:val="004C07F9"/>
    <w:rsid w:val="004C21D8"/>
    <w:rsid w:val="004C3949"/>
    <w:rsid w:val="004C7007"/>
    <w:rsid w:val="004D1AAC"/>
    <w:rsid w:val="004D24ED"/>
    <w:rsid w:val="004D48A0"/>
    <w:rsid w:val="004E1EEF"/>
    <w:rsid w:val="004F0B8D"/>
    <w:rsid w:val="004F33CB"/>
    <w:rsid w:val="004F4451"/>
    <w:rsid w:val="00511581"/>
    <w:rsid w:val="00515244"/>
    <w:rsid w:val="00524B16"/>
    <w:rsid w:val="00526A1A"/>
    <w:rsid w:val="00533E12"/>
    <w:rsid w:val="00534BE7"/>
    <w:rsid w:val="005456E6"/>
    <w:rsid w:val="00556819"/>
    <w:rsid w:val="00560596"/>
    <w:rsid w:val="00562D1C"/>
    <w:rsid w:val="00577727"/>
    <w:rsid w:val="00590832"/>
    <w:rsid w:val="00594456"/>
    <w:rsid w:val="005A43C0"/>
    <w:rsid w:val="005B744E"/>
    <w:rsid w:val="005D130F"/>
    <w:rsid w:val="005E45D0"/>
    <w:rsid w:val="005F6C2E"/>
    <w:rsid w:val="005F79BB"/>
    <w:rsid w:val="006028BA"/>
    <w:rsid w:val="00603513"/>
    <w:rsid w:val="0060499E"/>
    <w:rsid w:val="00616AB8"/>
    <w:rsid w:val="00621F72"/>
    <w:rsid w:val="00623237"/>
    <w:rsid w:val="006244CA"/>
    <w:rsid w:val="006301AE"/>
    <w:rsid w:val="00630E63"/>
    <w:rsid w:val="00636826"/>
    <w:rsid w:val="00637D7F"/>
    <w:rsid w:val="00637DA9"/>
    <w:rsid w:val="00642F5B"/>
    <w:rsid w:val="0064307D"/>
    <w:rsid w:val="00662CB9"/>
    <w:rsid w:val="00666E39"/>
    <w:rsid w:val="00670115"/>
    <w:rsid w:val="006702B1"/>
    <w:rsid w:val="00676DFC"/>
    <w:rsid w:val="00677F3D"/>
    <w:rsid w:val="00687C33"/>
    <w:rsid w:val="00697BAB"/>
    <w:rsid w:val="006A20CC"/>
    <w:rsid w:val="006A55FC"/>
    <w:rsid w:val="006A6112"/>
    <w:rsid w:val="006B3246"/>
    <w:rsid w:val="006B4DFB"/>
    <w:rsid w:val="006B79B0"/>
    <w:rsid w:val="006D27C6"/>
    <w:rsid w:val="006E48D3"/>
    <w:rsid w:val="006E5BD2"/>
    <w:rsid w:val="006F0469"/>
    <w:rsid w:val="006F0C6E"/>
    <w:rsid w:val="00714849"/>
    <w:rsid w:val="00717A2B"/>
    <w:rsid w:val="00721B98"/>
    <w:rsid w:val="00723265"/>
    <w:rsid w:val="00732B0E"/>
    <w:rsid w:val="00737931"/>
    <w:rsid w:val="00743851"/>
    <w:rsid w:val="00743FD8"/>
    <w:rsid w:val="00746BF0"/>
    <w:rsid w:val="00762E96"/>
    <w:rsid w:val="007645F5"/>
    <w:rsid w:val="00774B09"/>
    <w:rsid w:val="00777530"/>
    <w:rsid w:val="00777D55"/>
    <w:rsid w:val="007818EC"/>
    <w:rsid w:val="007859E9"/>
    <w:rsid w:val="00797C07"/>
    <w:rsid w:val="007B274C"/>
    <w:rsid w:val="007C4534"/>
    <w:rsid w:val="007C6A9E"/>
    <w:rsid w:val="007E6D1B"/>
    <w:rsid w:val="007F1640"/>
    <w:rsid w:val="007F1DB1"/>
    <w:rsid w:val="007F7143"/>
    <w:rsid w:val="008030D1"/>
    <w:rsid w:val="00807C0B"/>
    <w:rsid w:val="0081439E"/>
    <w:rsid w:val="0081505A"/>
    <w:rsid w:val="00815DDB"/>
    <w:rsid w:val="00816B0F"/>
    <w:rsid w:val="008241CE"/>
    <w:rsid w:val="00836E61"/>
    <w:rsid w:val="00840DAC"/>
    <w:rsid w:val="00850764"/>
    <w:rsid w:val="00851D83"/>
    <w:rsid w:val="00864D4C"/>
    <w:rsid w:val="00874D4A"/>
    <w:rsid w:val="00874FBF"/>
    <w:rsid w:val="00882E41"/>
    <w:rsid w:val="0089206B"/>
    <w:rsid w:val="0089351A"/>
    <w:rsid w:val="00894082"/>
    <w:rsid w:val="00897981"/>
    <w:rsid w:val="008C32D7"/>
    <w:rsid w:val="008C37D9"/>
    <w:rsid w:val="008C62E2"/>
    <w:rsid w:val="008D0A1E"/>
    <w:rsid w:val="008D3420"/>
    <w:rsid w:val="008D46E0"/>
    <w:rsid w:val="008D4ECB"/>
    <w:rsid w:val="008D61D0"/>
    <w:rsid w:val="008E2DC2"/>
    <w:rsid w:val="008F00EC"/>
    <w:rsid w:val="009141A2"/>
    <w:rsid w:val="00930332"/>
    <w:rsid w:val="00940CAD"/>
    <w:rsid w:val="009464D6"/>
    <w:rsid w:val="0095581F"/>
    <w:rsid w:val="0095599D"/>
    <w:rsid w:val="00961BE0"/>
    <w:rsid w:val="0097238E"/>
    <w:rsid w:val="009739D8"/>
    <w:rsid w:val="00975D3C"/>
    <w:rsid w:val="00990CA3"/>
    <w:rsid w:val="009919BA"/>
    <w:rsid w:val="0099567A"/>
    <w:rsid w:val="009A1EB7"/>
    <w:rsid w:val="009A282C"/>
    <w:rsid w:val="009A29F7"/>
    <w:rsid w:val="009B134F"/>
    <w:rsid w:val="009C095D"/>
    <w:rsid w:val="009C2A8D"/>
    <w:rsid w:val="009C2FE4"/>
    <w:rsid w:val="009C5A93"/>
    <w:rsid w:val="009E4A8F"/>
    <w:rsid w:val="009F0F73"/>
    <w:rsid w:val="009F61CF"/>
    <w:rsid w:val="009F7B1D"/>
    <w:rsid w:val="00A006B3"/>
    <w:rsid w:val="00A14391"/>
    <w:rsid w:val="00A30D78"/>
    <w:rsid w:val="00A41F56"/>
    <w:rsid w:val="00A50CBC"/>
    <w:rsid w:val="00A5239A"/>
    <w:rsid w:val="00A523ED"/>
    <w:rsid w:val="00A60256"/>
    <w:rsid w:val="00A6073F"/>
    <w:rsid w:val="00A73933"/>
    <w:rsid w:val="00A86D98"/>
    <w:rsid w:val="00A8766B"/>
    <w:rsid w:val="00A95759"/>
    <w:rsid w:val="00A95C3C"/>
    <w:rsid w:val="00AA0F38"/>
    <w:rsid w:val="00AB49D8"/>
    <w:rsid w:val="00AC04E5"/>
    <w:rsid w:val="00AE5008"/>
    <w:rsid w:val="00B0323D"/>
    <w:rsid w:val="00B24D5B"/>
    <w:rsid w:val="00B31977"/>
    <w:rsid w:val="00B364F7"/>
    <w:rsid w:val="00B371A7"/>
    <w:rsid w:val="00B37F64"/>
    <w:rsid w:val="00B45A7C"/>
    <w:rsid w:val="00B61084"/>
    <w:rsid w:val="00B66FA4"/>
    <w:rsid w:val="00B82B99"/>
    <w:rsid w:val="00B8306C"/>
    <w:rsid w:val="00B84C06"/>
    <w:rsid w:val="00B96F1D"/>
    <w:rsid w:val="00B972A1"/>
    <w:rsid w:val="00BA16C4"/>
    <w:rsid w:val="00BA2F3B"/>
    <w:rsid w:val="00BA4DDD"/>
    <w:rsid w:val="00BA7221"/>
    <w:rsid w:val="00BB1615"/>
    <w:rsid w:val="00BB1F33"/>
    <w:rsid w:val="00BB2A89"/>
    <w:rsid w:val="00BB3A46"/>
    <w:rsid w:val="00BC294C"/>
    <w:rsid w:val="00BC2BCF"/>
    <w:rsid w:val="00BD6690"/>
    <w:rsid w:val="00BD67AF"/>
    <w:rsid w:val="00BD7CC9"/>
    <w:rsid w:val="00BF1CC1"/>
    <w:rsid w:val="00BF355F"/>
    <w:rsid w:val="00BF405A"/>
    <w:rsid w:val="00BF4EDA"/>
    <w:rsid w:val="00BF5479"/>
    <w:rsid w:val="00BF646C"/>
    <w:rsid w:val="00C128B0"/>
    <w:rsid w:val="00C13B39"/>
    <w:rsid w:val="00C15A8A"/>
    <w:rsid w:val="00C21180"/>
    <w:rsid w:val="00C21FF6"/>
    <w:rsid w:val="00C22825"/>
    <w:rsid w:val="00C249B6"/>
    <w:rsid w:val="00C35FE4"/>
    <w:rsid w:val="00C37E67"/>
    <w:rsid w:val="00C57DC2"/>
    <w:rsid w:val="00C611B5"/>
    <w:rsid w:val="00C61456"/>
    <w:rsid w:val="00C74756"/>
    <w:rsid w:val="00C75606"/>
    <w:rsid w:val="00C80936"/>
    <w:rsid w:val="00C83A2E"/>
    <w:rsid w:val="00C9251A"/>
    <w:rsid w:val="00C927C6"/>
    <w:rsid w:val="00C9591C"/>
    <w:rsid w:val="00CB59BB"/>
    <w:rsid w:val="00CB7C5E"/>
    <w:rsid w:val="00CC1782"/>
    <w:rsid w:val="00CC3459"/>
    <w:rsid w:val="00CD31DA"/>
    <w:rsid w:val="00CD3BFC"/>
    <w:rsid w:val="00CD5B06"/>
    <w:rsid w:val="00CE5DC1"/>
    <w:rsid w:val="00CF21D3"/>
    <w:rsid w:val="00CF61D9"/>
    <w:rsid w:val="00CF6F10"/>
    <w:rsid w:val="00D02594"/>
    <w:rsid w:val="00D2073E"/>
    <w:rsid w:val="00D4050D"/>
    <w:rsid w:val="00D439B5"/>
    <w:rsid w:val="00D462A0"/>
    <w:rsid w:val="00D462DD"/>
    <w:rsid w:val="00D75967"/>
    <w:rsid w:val="00D9548D"/>
    <w:rsid w:val="00DA2D21"/>
    <w:rsid w:val="00DA46AB"/>
    <w:rsid w:val="00DB39A2"/>
    <w:rsid w:val="00DB7EAC"/>
    <w:rsid w:val="00DD0734"/>
    <w:rsid w:val="00DD2BEB"/>
    <w:rsid w:val="00DD5441"/>
    <w:rsid w:val="00DD7DF7"/>
    <w:rsid w:val="00E06E30"/>
    <w:rsid w:val="00E12D3C"/>
    <w:rsid w:val="00E31CC0"/>
    <w:rsid w:val="00E34DA7"/>
    <w:rsid w:val="00E36F58"/>
    <w:rsid w:val="00E51E1B"/>
    <w:rsid w:val="00E524A8"/>
    <w:rsid w:val="00E55752"/>
    <w:rsid w:val="00E72114"/>
    <w:rsid w:val="00E81959"/>
    <w:rsid w:val="00E81B93"/>
    <w:rsid w:val="00E84FDB"/>
    <w:rsid w:val="00E87E26"/>
    <w:rsid w:val="00E914A2"/>
    <w:rsid w:val="00E94B55"/>
    <w:rsid w:val="00E94C4F"/>
    <w:rsid w:val="00E95C37"/>
    <w:rsid w:val="00E97EE2"/>
    <w:rsid w:val="00EA59C8"/>
    <w:rsid w:val="00EC5281"/>
    <w:rsid w:val="00EF3F09"/>
    <w:rsid w:val="00F04A16"/>
    <w:rsid w:val="00F04EA8"/>
    <w:rsid w:val="00F158C6"/>
    <w:rsid w:val="00F16A56"/>
    <w:rsid w:val="00F26E6E"/>
    <w:rsid w:val="00F4400B"/>
    <w:rsid w:val="00F502F0"/>
    <w:rsid w:val="00F53987"/>
    <w:rsid w:val="00F55471"/>
    <w:rsid w:val="00F7203D"/>
    <w:rsid w:val="00F7488C"/>
    <w:rsid w:val="00F83467"/>
    <w:rsid w:val="00F84C9A"/>
    <w:rsid w:val="00F90B24"/>
    <w:rsid w:val="00F9169B"/>
    <w:rsid w:val="00F92F4A"/>
    <w:rsid w:val="00FA6816"/>
    <w:rsid w:val="00FA7DB6"/>
    <w:rsid w:val="00FB7A19"/>
    <w:rsid w:val="00FD68C9"/>
    <w:rsid w:val="00FE5A15"/>
    <w:rsid w:val="00FE7E9E"/>
    <w:rsid w:val="00FF0E87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C8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LBCenteredHdgBold">
    <w:name w:val="WLB Centered Hdg Bold"/>
    <w:basedOn w:val="Normal"/>
    <w:rsid w:val="008D46E0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ind w:left="1440" w:right="1440"/>
      <w:contextualSpacing/>
      <w:jc w:val="center"/>
    </w:pPr>
    <w:rPr>
      <w:rFonts w:ascii="Times New Roman" w:hAnsi="Times New Roman"/>
      <w:b/>
      <w:bCs/>
      <w:szCs w:val="2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B79B0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E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E81959"/>
    <w:rPr>
      <w:b/>
      <w:bCs/>
      <w:smallCaps/>
      <w:color w:val="632423" w:themeColor="accent2" w:themeShade="80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F7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F7"/>
    <w:rPr>
      <w:rFonts w:ascii="Courier" w:eastAsia="Times New Roman" w:hAnsi="Courier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4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CD4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CD4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D4"/>
    <w:rPr>
      <w:rFonts w:ascii="Segoe UI" w:eastAsia="Times New Roman" w:hAnsi="Segoe UI" w:cs="Segoe UI"/>
      <w:sz w:val="18"/>
      <w:szCs w:val="18"/>
    </w:rPr>
  </w:style>
  <w:style w:type="character" w:customStyle="1" w:styleId="DocID">
    <w:name w:val="DocID"/>
    <w:basedOn w:val="DefaultParagraphFont"/>
    <w:rsid w:val="007B274C"/>
    <w:rPr>
      <w:rFonts w:ascii="Arial" w:eastAsiaTheme="minorHAnsi" w:hAnsi="Arial" w:cs="Arial"/>
      <w:b w:val="0"/>
      <w:i w:val="0"/>
      <w:caps w:val="0"/>
      <w:vanish w:val="0"/>
      <w:color w:val="000000"/>
      <w:sz w:val="12"/>
      <w:u w:val="none"/>
    </w:rPr>
  </w:style>
  <w:style w:type="character" w:styleId="Hyperlink">
    <w:name w:val="Hyperlink"/>
    <w:basedOn w:val="DefaultParagraphFont"/>
    <w:uiPriority w:val="99"/>
    <w:rsid w:val="009C5A93"/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1CC0"/>
    <w:rPr>
      <w:rFonts w:ascii="Courier New" w:eastAsia="Times New Roman" w:hAnsi="Courier New" w:cs="Courier New"/>
      <w:sz w:val="24"/>
      <w:szCs w:val="24"/>
    </w:rPr>
  </w:style>
  <w:style w:type="paragraph" w:styleId="Caption">
    <w:name w:val="caption"/>
    <w:basedOn w:val="Normal"/>
    <w:next w:val="Normal"/>
    <w:qFormat/>
    <w:rsid w:val="002D0C2B"/>
    <w:pPr>
      <w:autoSpaceDE/>
      <w:autoSpaceDN/>
      <w:adjustRightInd/>
      <w:spacing w:line="240" w:lineRule="exact"/>
    </w:pPr>
    <w:rPr>
      <w:rFonts w:ascii="Times New Roman" w:hAnsi="Times New Roman"/>
      <w:bCs/>
      <w:szCs w:val="20"/>
    </w:rPr>
  </w:style>
  <w:style w:type="paragraph" w:customStyle="1" w:styleId="Court">
    <w:name w:val="Court"/>
    <w:basedOn w:val="Normal"/>
    <w:rsid w:val="002D0C2B"/>
    <w:pPr>
      <w:autoSpaceDE/>
      <w:autoSpaceDN/>
      <w:adjustRightInd/>
      <w:spacing w:before="40" w:after="240" w:line="240" w:lineRule="exact"/>
      <w:jc w:val="center"/>
    </w:pPr>
    <w:rPr>
      <w:rFonts w:ascii="Times New Roman" w:hAnsi="Times New Roman"/>
      <w:caps/>
    </w:rPr>
  </w:style>
  <w:style w:type="paragraph" w:styleId="Revision">
    <w:name w:val="Revision"/>
    <w:hidden/>
    <w:uiPriority w:val="99"/>
    <w:semiHidden/>
    <w:rsid w:val="001E3A88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7E23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B7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LBCenteredHdgBold">
    <w:name w:val="WLB Centered Hdg Bold"/>
    <w:basedOn w:val="Normal"/>
    <w:rsid w:val="008D46E0"/>
    <w:pPr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ind w:left="1440" w:right="1440"/>
      <w:contextualSpacing/>
      <w:jc w:val="center"/>
    </w:pPr>
    <w:rPr>
      <w:rFonts w:ascii="Times New Roman" w:hAnsi="Times New Roman"/>
      <w:b/>
      <w:bCs/>
      <w:szCs w:val="2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B79B0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E8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E81959"/>
    <w:rPr>
      <w:b/>
      <w:bCs/>
      <w:smallCaps/>
      <w:color w:val="632423" w:themeColor="accent2" w:themeShade="80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F7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F7"/>
    <w:rPr>
      <w:rFonts w:ascii="Courier" w:eastAsia="Times New Roman" w:hAnsi="Courier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4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CD4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CD4"/>
    <w:rPr>
      <w:rFonts w:ascii="Courier" w:eastAsia="Times New Roman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C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D4"/>
    <w:rPr>
      <w:rFonts w:ascii="Segoe UI" w:eastAsia="Times New Roman" w:hAnsi="Segoe UI" w:cs="Segoe UI"/>
      <w:sz w:val="18"/>
      <w:szCs w:val="18"/>
    </w:rPr>
  </w:style>
  <w:style w:type="character" w:customStyle="1" w:styleId="DocID">
    <w:name w:val="DocID"/>
    <w:basedOn w:val="DefaultParagraphFont"/>
    <w:rsid w:val="007B274C"/>
    <w:rPr>
      <w:rFonts w:ascii="Arial" w:eastAsiaTheme="minorHAnsi" w:hAnsi="Arial" w:cs="Arial"/>
      <w:b w:val="0"/>
      <w:i w:val="0"/>
      <w:caps w:val="0"/>
      <w:vanish w:val="0"/>
      <w:color w:val="000000"/>
      <w:sz w:val="12"/>
      <w:u w:val="none"/>
    </w:rPr>
  </w:style>
  <w:style w:type="character" w:styleId="Hyperlink">
    <w:name w:val="Hyperlink"/>
    <w:basedOn w:val="DefaultParagraphFont"/>
    <w:uiPriority w:val="99"/>
    <w:rsid w:val="009C5A93"/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31CC0"/>
    <w:rPr>
      <w:rFonts w:ascii="Courier New" w:eastAsia="Times New Roman" w:hAnsi="Courier New" w:cs="Courier New"/>
      <w:sz w:val="24"/>
      <w:szCs w:val="24"/>
    </w:rPr>
  </w:style>
  <w:style w:type="paragraph" w:styleId="Caption">
    <w:name w:val="caption"/>
    <w:basedOn w:val="Normal"/>
    <w:next w:val="Normal"/>
    <w:qFormat/>
    <w:rsid w:val="002D0C2B"/>
    <w:pPr>
      <w:autoSpaceDE/>
      <w:autoSpaceDN/>
      <w:adjustRightInd/>
      <w:spacing w:line="240" w:lineRule="exact"/>
    </w:pPr>
    <w:rPr>
      <w:rFonts w:ascii="Times New Roman" w:hAnsi="Times New Roman"/>
      <w:bCs/>
      <w:szCs w:val="20"/>
    </w:rPr>
  </w:style>
  <w:style w:type="paragraph" w:customStyle="1" w:styleId="Court">
    <w:name w:val="Court"/>
    <w:basedOn w:val="Normal"/>
    <w:rsid w:val="002D0C2B"/>
    <w:pPr>
      <w:autoSpaceDE/>
      <w:autoSpaceDN/>
      <w:adjustRightInd/>
      <w:spacing w:before="40" w:after="240" w:line="240" w:lineRule="exact"/>
      <w:jc w:val="center"/>
    </w:pPr>
    <w:rPr>
      <w:rFonts w:ascii="Times New Roman" w:hAnsi="Times New Roman"/>
      <w:caps/>
    </w:rPr>
  </w:style>
  <w:style w:type="paragraph" w:styleId="Revision">
    <w:name w:val="Revision"/>
    <w:hidden/>
    <w:uiPriority w:val="99"/>
    <w:semiHidden/>
    <w:rsid w:val="001E3A88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7E23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B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2190-E14C-4E3E-AF00-E9188F07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810</Words>
  <Characters>4623</Characters>
  <Application>Microsoft Office Word</Application>
  <DocSecurity>0</DocSecurity>
  <PresentationFormat>15|.DOCX</PresentationFormat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MDL 2846 SFC (FNJ) (00431836xE22AB).DOCX</vt:lpstr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MDL 2846 SFC (FNJ) (00431836xE22AB).DOCX</dc:title>
  <dc:subject>MDL 2846 SFC (FNJ) (00431836xE22AB)  (MDL284~1.DOCX;1)</dc:subject>
  <dc:creator>Butler, David J.</dc:creator>
  <cp:lastModifiedBy>Admin</cp:lastModifiedBy>
  <cp:revision>2</cp:revision>
  <cp:lastPrinted>2019-07-10T20:24:00Z</cp:lastPrinted>
  <dcterms:created xsi:type="dcterms:W3CDTF">2023-03-08T17:01:00Z</dcterms:created>
  <dcterms:modified xsi:type="dcterms:W3CDTF">2023-03-08T17:01:00Z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1bc8a-c77f-42fc-94c5-4575f811706d_Enabled">
    <vt:lpwstr>true</vt:lpwstr>
  </property>
  <property fmtid="{D5CDD505-2E9C-101B-9397-08002B2CF9AE}" pid="3" name="MSIP_Label_e3a1bc8a-c77f-42fc-94c5-4575f811706d_SetDate">
    <vt:lpwstr>2023-01-25T02:25:43Z</vt:lpwstr>
  </property>
  <property fmtid="{D5CDD505-2E9C-101B-9397-08002B2CF9AE}" pid="4" name="MSIP_Label_e3a1bc8a-c77f-42fc-94c5-4575f811706d_Method">
    <vt:lpwstr>Standard</vt:lpwstr>
  </property>
  <property fmtid="{D5CDD505-2E9C-101B-9397-08002B2CF9AE}" pid="5" name="MSIP_Label_e3a1bc8a-c77f-42fc-94c5-4575f811706d_Name">
    <vt:lpwstr>e3a1bc8a-c77f-42fc-94c5-4575f811706d</vt:lpwstr>
  </property>
  <property fmtid="{D5CDD505-2E9C-101B-9397-08002B2CF9AE}" pid="6" name="MSIP_Label_e3a1bc8a-c77f-42fc-94c5-4575f811706d_SiteId">
    <vt:lpwstr>fb7083da-754c-45a4-8b6b-a05941a3a3e9</vt:lpwstr>
  </property>
  <property fmtid="{D5CDD505-2E9C-101B-9397-08002B2CF9AE}" pid="7" name="MSIP_Label_e3a1bc8a-c77f-42fc-94c5-4575f811706d_ActionId">
    <vt:lpwstr>0c207902-873a-402a-b5f0-9800ac8518a4</vt:lpwstr>
  </property>
  <property fmtid="{D5CDD505-2E9C-101B-9397-08002B2CF9AE}" pid="8" name="MSIP_Label_e3a1bc8a-c77f-42fc-94c5-4575f811706d_ContentBits">
    <vt:lpwstr>0</vt:lpwstr>
  </property>
</Properties>
</file>